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612"/>
      </w:tblGrid>
      <w:tr w:rsidR="009A399C" w14:paraId="71F06CA4" w14:textId="77777777" w:rsidTr="009A399C">
        <w:tc>
          <w:tcPr>
            <w:tcW w:w="2016" w:type="dxa"/>
          </w:tcPr>
          <w:p w14:paraId="2C6AAC4A" w14:textId="77777777" w:rsidR="00A105D6" w:rsidRDefault="002A7BD8" w:rsidP="00514751">
            <w:pPr>
              <w:pStyle w:val="Defaul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CE2ABF" wp14:editId="614AD60C">
                  <wp:extent cx="424002" cy="464437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16" cy="46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vAlign w:val="center"/>
          </w:tcPr>
          <w:p w14:paraId="136056D9" w14:textId="77777777" w:rsidR="00A105D6" w:rsidRPr="00A105D6" w:rsidRDefault="00A105D6" w:rsidP="009A399C">
            <w:pPr>
              <w:pStyle w:val="Default"/>
              <w:jc w:val="center"/>
              <w:rPr>
                <w:noProof/>
                <w:lang w:eastAsia="ru-RU"/>
              </w:rPr>
            </w:pPr>
            <w:r w:rsidRPr="00514751">
              <w:t>МИНИСТЕРСТВО НАУКИ И ВЫСШЕГО ОБРАЗОВАНИЯ РФ</w:t>
            </w:r>
          </w:p>
        </w:tc>
      </w:tr>
      <w:tr w:rsidR="009A399C" w14:paraId="79F8B8DB" w14:textId="77777777" w:rsidTr="009A399C">
        <w:tc>
          <w:tcPr>
            <w:tcW w:w="2016" w:type="dxa"/>
          </w:tcPr>
          <w:p w14:paraId="2F84B70E" w14:textId="77777777" w:rsidR="00A105D6" w:rsidRDefault="002A7BD8" w:rsidP="00514751">
            <w:pPr>
              <w:pStyle w:val="Defaul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028372" wp14:editId="6E797445">
                  <wp:extent cx="308345" cy="454070"/>
                  <wp:effectExtent l="0" t="0" r="0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6" cy="46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vAlign w:val="center"/>
          </w:tcPr>
          <w:p w14:paraId="116F6815" w14:textId="77777777" w:rsidR="00A105D6" w:rsidRDefault="00A105D6" w:rsidP="009A399C">
            <w:pPr>
              <w:pStyle w:val="Default"/>
              <w:jc w:val="center"/>
            </w:pPr>
            <w:r w:rsidRPr="00514751">
              <w:t>БЕЛГОРОДСКИЙ ГОСУДАРСТВЕННЫЙ НАЦИОНАЛЬНЫ</w:t>
            </w:r>
            <w:r>
              <w:t>Й ИССЛЕДОВАТЕЛЬСКИЙ УНИВЕРСИТЕТ</w:t>
            </w:r>
          </w:p>
        </w:tc>
      </w:tr>
      <w:tr w:rsidR="009A399C" w14:paraId="18A8A947" w14:textId="77777777" w:rsidTr="009A399C">
        <w:tc>
          <w:tcPr>
            <w:tcW w:w="2016" w:type="dxa"/>
          </w:tcPr>
          <w:p w14:paraId="55D8917C" w14:textId="77777777" w:rsidR="00A105D6" w:rsidRDefault="00A105D6" w:rsidP="00514751">
            <w:pPr>
              <w:pStyle w:val="Default"/>
              <w:jc w:val="center"/>
            </w:pPr>
            <w:r w:rsidRPr="00514751">
              <w:rPr>
                <w:noProof/>
                <w:lang w:eastAsia="ru-RU"/>
              </w:rPr>
              <w:drawing>
                <wp:inline distT="0" distB="0" distL="0" distR="0" wp14:anchorId="446E5C53" wp14:editId="58D8AD4C">
                  <wp:extent cx="621148" cy="446633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032" b="33023"/>
                          <a:stretch/>
                        </pic:blipFill>
                        <pic:spPr bwMode="auto">
                          <a:xfrm>
                            <a:off x="0" y="0"/>
                            <a:ext cx="635452" cy="45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vAlign w:val="center"/>
          </w:tcPr>
          <w:p w14:paraId="7052197C" w14:textId="77777777" w:rsidR="00A105D6" w:rsidRDefault="00A105D6" w:rsidP="009A399C">
            <w:pPr>
              <w:pStyle w:val="Default"/>
              <w:jc w:val="center"/>
            </w:pPr>
            <w:r w:rsidRPr="00514751">
              <w:t>ИНСТИТУТ НАУК О ЗЕМЛЕ</w:t>
            </w:r>
          </w:p>
        </w:tc>
      </w:tr>
      <w:tr w:rsidR="009A399C" w14:paraId="1AE75000" w14:textId="77777777" w:rsidTr="009A399C">
        <w:tc>
          <w:tcPr>
            <w:tcW w:w="2016" w:type="dxa"/>
          </w:tcPr>
          <w:p w14:paraId="1972CCC1" w14:textId="77777777" w:rsidR="00A105D6" w:rsidRDefault="002A7BD8" w:rsidP="00514751">
            <w:pPr>
              <w:pStyle w:val="Defaul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7D31F3" wp14:editId="5CF1FBFC">
                  <wp:extent cx="733647" cy="40579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10" cy="4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vAlign w:val="center"/>
          </w:tcPr>
          <w:p w14:paraId="6425D849" w14:textId="77777777" w:rsidR="00A105D6" w:rsidRDefault="00A105D6" w:rsidP="009A399C">
            <w:pPr>
              <w:pStyle w:val="Default"/>
              <w:jc w:val="center"/>
            </w:pPr>
            <w:r w:rsidRPr="009A399C">
              <w:t>ИНСТИТУТ ГЕОГРАФИИ РАН</w:t>
            </w:r>
          </w:p>
        </w:tc>
      </w:tr>
      <w:tr w:rsidR="009A399C" w14:paraId="72AD9CF6" w14:textId="77777777" w:rsidTr="009A399C">
        <w:tc>
          <w:tcPr>
            <w:tcW w:w="2016" w:type="dxa"/>
          </w:tcPr>
          <w:p w14:paraId="36F4BD8F" w14:textId="77777777" w:rsidR="00A105D6" w:rsidRDefault="001C31E5" w:rsidP="00514751">
            <w:pPr>
              <w:pStyle w:val="Defaul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A5CE20A" wp14:editId="68587E42">
                  <wp:extent cx="714375" cy="50382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14" cy="514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vAlign w:val="center"/>
          </w:tcPr>
          <w:p w14:paraId="6618DB35" w14:textId="77777777" w:rsidR="00A105D6" w:rsidRDefault="00A105D6" w:rsidP="009A399C">
            <w:pPr>
              <w:pStyle w:val="Default"/>
              <w:jc w:val="center"/>
            </w:pPr>
            <w:r w:rsidRPr="00B937DF">
              <w:t>РУССКОЕ ГЕОГАФИЧЕСКОЕ ОБЩЕСТВО</w:t>
            </w:r>
          </w:p>
          <w:p w14:paraId="629E6C4C" w14:textId="77777777" w:rsidR="00E339C1" w:rsidRDefault="00E339C1" w:rsidP="009B1A81">
            <w:pPr>
              <w:pStyle w:val="Default"/>
              <w:jc w:val="center"/>
            </w:pPr>
            <w:r>
              <w:t xml:space="preserve">(Белгородское </w:t>
            </w:r>
            <w:r w:rsidR="009B1A81">
              <w:t>областное</w:t>
            </w:r>
            <w:r w:rsidR="004D32C2">
              <w:t xml:space="preserve"> </w:t>
            </w:r>
            <w:r>
              <w:t>отделение)</w:t>
            </w:r>
            <w:r w:rsidR="004D32C2">
              <w:t xml:space="preserve"> </w:t>
            </w:r>
          </w:p>
        </w:tc>
      </w:tr>
      <w:tr w:rsidR="009A399C" w14:paraId="3387F2F5" w14:textId="77777777" w:rsidTr="007D1DFE">
        <w:trPr>
          <w:trHeight w:val="483"/>
        </w:trPr>
        <w:tc>
          <w:tcPr>
            <w:tcW w:w="2016" w:type="dxa"/>
          </w:tcPr>
          <w:p w14:paraId="096B8527" w14:textId="77777777" w:rsidR="009A399C" w:rsidRPr="00A105D6" w:rsidRDefault="009A399C" w:rsidP="00514751">
            <w:pPr>
              <w:pStyle w:val="Default"/>
              <w:jc w:val="center"/>
              <w:rPr>
                <w:noProof/>
                <w:highlight w:val="yellow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F0A802" wp14:editId="1C6A1C23">
                  <wp:extent cx="770004" cy="48127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аль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49" cy="50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vAlign w:val="center"/>
          </w:tcPr>
          <w:p w14:paraId="7CDFDF56" w14:textId="77777777" w:rsidR="009A399C" w:rsidRPr="00B937DF" w:rsidRDefault="009A399C" w:rsidP="007D1DFE">
            <w:pPr>
              <w:pStyle w:val="Default"/>
              <w:jc w:val="center"/>
            </w:pPr>
            <w:r>
              <w:t>К</w:t>
            </w:r>
            <w:r w:rsidRPr="009A399C">
              <w:t>А</w:t>
            </w:r>
            <w:r w:rsidR="002E6112">
              <w:t>ЗА</w:t>
            </w:r>
            <w:r w:rsidRPr="009A399C">
              <w:t>ХСКИЙ НАЦИОНАЛЬНЫЙ УНИВЕРСИТЕТ</w:t>
            </w:r>
            <w:r>
              <w:t xml:space="preserve"> </w:t>
            </w:r>
            <w:r>
              <w:br/>
            </w:r>
            <w:r w:rsidRPr="009A399C">
              <w:t>ИМЕНИ АЛЬ-ФАРАБИ</w:t>
            </w:r>
          </w:p>
        </w:tc>
      </w:tr>
      <w:tr w:rsidR="009A399C" w14:paraId="70C47A42" w14:textId="77777777" w:rsidTr="009A399C">
        <w:tc>
          <w:tcPr>
            <w:tcW w:w="2016" w:type="dxa"/>
          </w:tcPr>
          <w:p w14:paraId="01807FA4" w14:textId="77777777" w:rsidR="002B59F4" w:rsidRPr="00A105D6" w:rsidRDefault="002B59F4" w:rsidP="00514751">
            <w:pPr>
              <w:pStyle w:val="Default"/>
              <w:jc w:val="center"/>
              <w:rPr>
                <w:noProof/>
                <w:highlight w:val="yellow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C6222A" wp14:editId="2519689F">
                  <wp:extent cx="504564" cy="510363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92" cy="521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vAlign w:val="center"/>
          </w:tcPr>
          <w:p w14:paraId="39AD79DD" w14:textId="77777777" w:rsidR="002B59F4" w:rsidRDefault="002B59F4" w:rsidP="009A399C">
            <w:pPr>
              <w:pStyle w:val="Default"/>
              <w:jc w:val="center"/>
            </w:pPr>
            <w:r w:rsidRPr="002B59F4">
              <w:t>МИНИСТЕРСТВО ПРИРОДОПОЛЬЗОВАНИЯ</w:t>
            </w:r>
          </w:p>
          <w:p w14:paraId="4F28F178" w14:textId="77777777" w:rsidR="002B59F4" w:rsidRPr="00514751" w:rsidRDefault="002B59F4" w:rsidP="009A399C">
            <w:pPr>
              <w:pStyle w:val="Default"/>
              <w:jc w:val="center"/>
              <w:rPr>
                <w:highlight w:val="yellow"/>
              </w:rPr>
            </w:pPr>
            <w:r w:rsidRPr="002B59F4">
              <w:t>БЕЛГОРОДСКОЙ ОБЛАСТИ</w:t>
            </w:r>
          </w:p>
        </w:tc>
      </w:tr>
      <w:tr w:rsidR="009A399C" w14:paraId="6532803F" w14:textId="77777777" w:rsidTr="007D1DFE">
        <w:tc>
          <w:tcPr>
            <w:tcW w:w="2016" w:type="dxa"/>
            <w:vAlign w:val="center"/>
          </w:tcPr>
          <w:p w14:paraId="3C9324DF" w14:textId="77777777" w:rsidR="00152604" w:rsidRDefault="00AC74CB" w:rsidP="007D1DFE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CF5A8D" wp14:editId="5FD1B54D">
                  <wp:extent cx="857707" cy="9356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виогем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149" cy="95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vAlign w:val="center"/>
          </w:tcPr>
          <w:p w14:paraId="73FA5241" w14:textId="77777777" w:rsidR="00152604" w:rsidRPr="002B59F4" w:rsidRDefault="00AC74CB" w:rsidP="007D1DFE">
            <w:pPr>
              <w:pStyle w:val="Default"/>
              <w:jc w:val="center"/>
            </w:pPr>
            <w:r w:rsidRPr="00AC74CB">
              <w:rPr>
                <w:spacing w:val="-4"/>
              </w:rPr>
              <w:t xml:space="preserve">ОТКРЫТОЕ АКЦИОНЕРНОЕ ОБЩЕСТВО </w:t>
            </w:r>
            <w:r w:rsidR="009A399C" w:rsidRPr="007D1DFE">
              <w:rPr>
                <w:spacing w:val="-4"/>
              </w:rPr>
              <w:t>«</w:t>
            </w:r>
            <w:r w:rsidRPr="00AC74CB">
              <w:rPr>
                <w:spacing w:val="-4"/>
              </w:rPr>
              <w:t>ВСЕРОССИЙСКИЙ НАУЧНО-ИССЛЕДОВАТЕЛЬСКИЙ ИНСТИТУТ ПО ОСУШЕНИЮ МЕСТОРОЖДЕНИЙ ПОЛЕЗНЫХ ИСКОПАЕМЫХ, ЗАЩИТЕ ИНЖЕНЕРНЫХ СООРУЖЕНИЙ ОТ ОБВОДНЕНИЯ, СПЕЦИАЛЬНЫМ ГОРНЫМ РАБОТАМ, ГЕОМЕХАНИКЕ, ГЕОФИЗИКЕ, ГИДРОТЕХНИКЕ, ГЕОЛОГИИ И МАРКШЕЙДЕРСКОМУ ДЕЛУ</w:t>
            </w:r>
            <w:r w:rsidR="009A399C" w:rsidRPr="007D1DFE">
              <w:rPr>
                <w:spacing w:val="-4"/>
              </w:rPr>
              <w:t>»</w:t>
            </w:r>
          </w:p>
        </w:tc>
      </w:tr>
      <w:tr w:rsidR="009A399C" w14:paraId="16F959FD" w14:textId="77777777" w:rsidTr="00A105D6">
        <w:tc>
          <w:tcPr>
            <w:tcW w:w="2016" w:type="dxa"/>
          </w:tcPr>
          <w:p w14:paraId="5D6EDBCF" w14:textId="77777777" w:rsidR="002B59F4" w:rsidRDefault="002B59F4" w:rsidP="00514751">
            <w:pPr>
              <w:pStyle w:val="Default"/>
              <w:jc w:val="center"/>
              <w:rPr>
                <w:noProof/>
                <w:lang w:eastAsia="ru-RU"/>
              </w:rPr>
            </w:pPr>
          </w:p>
        </w:tc>
        <w:tc>
          <w:tcPr>
            <w:tcW w:w="7612" w:type="dxa"/>
          </w:tcPr>
          <w:p w14:paraId="00F375C3" w14:textId="77777777" w:rsidR="002B59F4" w:rsidRPr="002B59F4" w:rsidRDefault="002B59F4" w:rsidP="00514751">
            <w:pPr>
              <w:pStyle w:val="Default"/>
              <w:jc w:val="center"/>
            </w:pPr>
          </w:p>
        </w:tc>
      </w:tr>
    </w:tbl>
    <w:p w14:paraId="76FDEF76" w14:textId="77777777" w:rsidR="00514751" w:rsidRDefault="00514751" w:rsidP="00514751">
      <w:pPr>
        <w:pStyle w:val="Default"/>
        <w:jc w:val="center"/>
      </w:pPr>
    </w:p>
    <w:p w14:paraId="06D88230" w14:textId="77777777" w:rsidR="002A7BD8" w:rsidRDefault="002A7BD8" w:rsidP="00514751">
      <w:pPr>
        <w:pStyle w:val="Default"/>
        <w:jc w:val="center"/>
        <w:rPr>
          <w:b/>
        </w:rPr>
      </w:pPr>
      <w:r w:rsidRPr="002A7BD8">
        <w:rPr>
          <w:b/>
        </w:rPr>
        <w:t>Информационное письмо 1</w:t>
      </w:r>
    </w:p>
    <w:p w14:paraId="3B070E21" w14:textId="77777777" w:rsidR="002A7BD8" w:rsidRPr="002A7BD8" w:rsidRDefault="002A7BD8" w:rsidP="00514751">
      <w:pPr>
        <w:pStyle w:val="Default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2A7BD8" w14:paraId="25589DD4" w14:textId="77777777" w:rsidTr="005A40AE">
        <w:tc>
          <w:tcPr>
            <w:tcW w:w="2830" w:type="dxa"/>
          </w:tcPr>
          <w:p w14:paraId="18B5E5A7" w14:textId="77777777" w:rsidR="002A7BD8" w:rsidRDefault="005A40AE" w:rsidP="0051475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B254243" wp14:editId="2F6BBE69">
                  <wp:extent cx="1537855" cy="1537143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эмблема.tif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1" t="10892" r="5688" b="28072"/>
                          <a:stretch/>
                        </pic:blipFill>
                        <pic:spPr bwMode="auto">
                          <a:xfrm>
                            <a:off x="0" y="0"/>
                            <a:ext cx="1549304" cy="1548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1537ED18" w14:textId="77777777" w:rsidR="005A40AE" w:rsidRPr="005A40AE" w:rsidRDefault="005A40AE" w:rsidP="002A7B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A40AE">
              <w:rPr>
                <w:b/>
                <w:bCs/>
                <w:sz w:val="28"/>
                <w:szCs w:val="28"/>
              </w:rPr>
              <w:t>Уважаемые коллеги!</w:t>
            </w:r>
          </w:p>
          <w:p w14:paraId="1D8F78C1" w14:textId="77777777" w:rsidR="002A7BD8" w:rsidRPr="002A7BD8" w:rsidRDefault="002A7BD8" w:rsidP="002A7B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A7BD8">
              <w:rPr>
                <w:bCs/>
                <w:sz w:val="28"/>
                <w:szCs w:val="28"/>
              </w:rPr>
              <w:t>Приглашаем принять участие в</w:t>
            </w:r>
          </w:p>
          <w:p w14:paraId="24183F15" w14:textId="77777777" w:rsidR="002A7BD8" w:rsidRPr="002A7BD8" w:rsidRDefault="002A7BD8" w:rsidP="002A7BD8">
            <w:pPr>
              <w:pStyle w:val="Default"/>
              <w:jc w:val="center"/>
              <w:rPr>
                <w:sz w:val="28"/>
                <w:szCs w:val="28"/>
              </w:rPr>
            </w:pPr>
            <w:r w:rsidRPr="002A7BD8">
              <w:rPr>
                <w:b/>
                <w:bCs/>
                <w:sz w:val="28"/>
                <w:szCs w:val="28"/>
              </w:rPr>
              <w:t>X Международн</w:t>
            </w:r>
            <w:r>
              <w:rPr>
                <w:b/>
                <w:bCs/>
                <w:sz w:val="28"/>
                <w:szCs w:val="28"/>
              </w:rPr>
              <w:t>ой</w:t>
            </w:r>
            <w:r w:rsidRPr="002A7BD8">
              <w:rPr>
                <w:b/>
                <w:bCs/>
                <w:sz w:val="28"/>
                <w:szCs w:val="28"/>
              </w:rPr>
              <w:t xml:space="preserve"> научн</w:t>
            </w:r>
            <w:r>
              <w:rPr>
                <w:b/>
                <w:bCs/>
                <w:sz w:val="28"/>
                <w:szCs w:val="28"/>
              </w:rPr>
              <w:t>ой</w:t>
            </w:r>
            <w:r w:rsidRPr="002A7BD8">
              <w:rPr>
                <w:b/>
                <w:bCs/>
                <w:sz w:val="28"/>
                <w:szCs w:val="28"/>
              </w:rPr>
              <w:t xml:space="preserve"> конференци</w:t>
            </w:r>
            <w:r>
              <w:rPr>
                <w:b/>
                <w:bCs/>
                <w:sz w:val="28"/>
                <w:szCs w:val="28"/>
              </w:rPr>
              <w:t>и</w:t>
            </w:r>
          </w:p>
          <w:p w14:paraId="5138E098" w14:textId="77777777" w:rsidR="002A7BD8" w:rsidRPr="002A7BD8" w:rsidRDefault="002A7BD8" w:rsidP="002A7BD8">
            <w:pPr>
              <w:pStyle w:val="Default"/>
              <w:jc w:val="center"/>
              <w:rPr>
                <w:sz w:val="28"/>
                <w:szCs w:val="28"/>
              </w:rPr>
            </w:pPr>
            <w:r w:rsidRPr="002A7BD8">
              <w:rPr>
                <w:b/>
                <w:bCs/>
                <w:sz w:val="28"/>
                <w:szCs w:val="28"/>
              </w:rPr>
              <w:t>«Проблемы природопользования и экологическая ситуация</w:t>
            </w:r>
            <w:r w:rsidR="005A40AE">
              <w:rPr>
                <w:b/>
                <w:bCs/>
                <w:sz w:val="28"/>
                <w:szCs w:val="28"/>
              </w:rPr>
              <w:t xml:space="preserve"> </w:t>
            </w:r>
            <w:r w:rsidRPr="002A7BD8">
              <w:rPr>
                <w:b/>
                <w:bCs/>
                <w:sz w:val="28"/>
                <w:szCs w:val="28"/>
              </w:rPr>
              <w:t>в Европейской России и сопредельных странах»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2A7BD8">
              <w:rPr>
                <w:bCs/>
                <w:sz w:val="28"/>
                <w:szCs w:val="28"/>
              </w:rPr>
              <w:t>которая состоится</w:t>
            </w:r>
            <w:r>
              <w:rPr>
                <w:b/>
                <w:bCs/>
                <w:sz w:val="28"/>
                <w:szCs w:val="28"/>
              </w:rPr>
              <w:t xml:space="preserve"> в г. Белгороде</w:t>
            </w:r>
          </w:p>
          <w:p w14:paraId="0E0D0A81" w14:textId="77777777" w:rsidR="002A7BD8" w:rsidRDefault="002A7BD8" w:rsidP="009A399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A7BD8">
              <w:rPr>
                <w:b/>
                <w:sz w:val="28"/>
                <w:szCs w:val="28"/>
              </w:rPr>
              <w:t>24-27 октября 2023 года</w:t>
            </w:r>
          </w:p>
        </w:tc>
      </w:tr>
    </w:tbl>
    <w:p w14:paraId="53AB92E0" w14:textId="77777777" w:rsidR="00514751" w:rsidRPr="00514751" w:rsidRDefault="00514751" w:rsidP="00514751">
      <w:pPr>
        <w:pStyle w:val="Default"/>
        <w:jc w:val="center"/>
      </w:pPr>
    </w:p>
    <w:p w14:paraId="782E7270" w14:textId="77777777" w:rsidR="00514751" w:rsidRPr="00514751" w:rsidRDefault="00514751" w:rsidP="00514751">
      <w:pPr>
        <w:pStyle w:val="Default"/>
        <w:ind w:firstLine="709"/>
        <w:jc w:val="both"/>
      </w:pPr>
      <w:r w:rsidRPr="00514751">
        <w:rPr>
          <w:b/>
          <w:bCs/>
        </w:rPr>
        <w:t xml:space="preserve">ФОРМА ПРОВЕДНИЯ КОНФЕРЕНЦИИ </w:t>
      </w:r>
    </w:p>
    <w:p w14:paraId="28E93570" w14:textId="77777777" w:rsidR="00514751" w:rsidRPr="00514751" w:rsidRDefault="00514751" w:rsidP="00514751">
      <w:pPr>
        <w:pStyle w:val="Default"/>
        <w:ind w:firstLine="709"/>
        <w:jc w:val="both"/>
      </w:pPr>
      <w:r w:rsidRPr="00514751">
        <w:t xml:space="preserve">Очная с возможностью применения дистанционных технологий (он-лайн). </w:t>
      </w:r>
    </w:p>
    <w:p w14:paraId="15B3E22E" w14:textId="77777777" w:rsidR="001C4813" w:rsidRDefault="001C4813" w:rsidP="00514751">
      <w:pPr>
        <w:pStyle w:val="Default"/>
        <w:ind w:firstLine="709"/>
        <w:jc w:val="both"/>
        <w:rPr>
          <w:b/>
          <w:bCs/>
        </w:rPr>
      </w:pPr>
    </w:p>
    <w:p w14:paraId="30F8C60B" w14:textId="77777777" w:rsidR="00514751" w:rsidRPr="00514751" w:rsidRDefault="00514751" w:rsidP="00514751">
      <w:pPr>
        <w:pStyle w:val="Default"/>
        <w:ind w:firstLine="709"/>
        <w:jc w:val="both"/>
      </w:pPr>
      <w:r w:rsidRPr="00514751">
        <w:rPr>
          <w:b/>
          <w:bCs/>
        </w:rPr>
        <w:t xml:space="preserve">ОРГАНИЗАЦИОННЫЙ ВЗНОС </w:t>
      </w:r>
    </w:p>
    <w:p w14:paraId="52D26AD6" w14:textId="77777777" w:rsidR="00514751" w:rsidRPr="00B937DF" w:rsidRDefault="00E339C1" w:rsidP="00514751">
      <w:pPr>
        <w:pStyle w:val="Default"/>
        <w:ind w:firstLine="709"/>
        <w:jc w:val="both"/>
      </w:pPr>
      <w:r>
        <w:rPr>
          <w:b/>
          <w:bCs/>
        </w:rPr>
        <w:t>2000</w:t>
      </w:r>
      <w:r w:rsidR="00514751" w:rsidRPr="00B937DF">
        <w:rPr>
          <w:b/>
          <w:bCs/>
        </w:rPr>
        <w:t xml:space="preserve"> руб. </w:t>
      </w:r>
      <w:r w:rsidR="00514751" w:rsidRPr="00B937DF">
        <w:t xml:space="preserve">для очных участников (формирования портфеля участника, кофе-брейки, экскурсии) </w:t>
      </w:r>
    </w:p>
    <w:p w14:paraId="6D598196" w14:textId="77777777" w:rsidR="00514751" w:rsidRPr="00514751" w:rsidRDefault="00E339C1" w:rsidP="00514751">
      <w:pPr>
        <w:pStyle w:val="Default"/>
        <w:ind w:firstLine="709"/>
        <w:jc w:val="both"/>
      </w:pPr>
      <w:r>
        <w:rPr>
          <w:b/>
          <w:bCs/>
        </w:rPr>
        <w:t>10</w:t>
      </w:r>
      <w:r w:rsidR="00514751" w:rsidRPr="00B937DF">
        <w:rPr>
          <w:b/>
          <w:bCs/>
        </w:rPr>
        <w:t>00 руб</w:t>
      </w:r>
      <w:r w:rsidR="00514751" w:rsidRPr="00B937DF">
        <w:t xml:space="preserve">. для заочных участников и для участников с докладом в режиме он-лайн. </w:t>
      </w:r>
    </w:p>
    <w:p w14:paraId="1DCD3C46" w14:textId="77777777" w:rsidR="00514751" w:rsidRPr="00514751" w:rsidRDefault="00514751" w:rsidP="00514751">
      <w:pPr>
        <w:pStyle w:val="Default"/>
        <w:ind w:firstLine="709"/>
        <w:jc w:val="both"/>
      </w:pPr>
      <w:r w:rsidRPr="00514751">
        <w:t xml:space="preserve">После издания сборник материалов конференции будет разослан в центральные научные библиотеки России и постатейно размещён в базе данных Российского индекса научного цитирования (РИНЦ). </w:t>
      </w:r>
    </w:p>
    <w:p w14:paraId="658E08BE" w14:textId="77777777" w:rsidR="00514751" w:rsidRPr="00514751" w:rsidRDefault="00514751" w:rsidP="00514751">
      <w:pPr>
        <w:pStyle w:val="Default"/>
        <w:ind w:firstLine="709"/>
        <w:jc w:val="both"/>
      </w:pPr>
      <w:r w:rsidRPr="00514751">
        <w:t>Избранные доклады (</w:t>
      </w:r>
      <w:r w:rsidRPr="00B937DF">
        <w:t>16</w:t>
      </w:r>
      <w:r w:rsidRPr="00514751">
        <w:t xml:space="preserve"> докладов), представленные на конференции, будут рекомендованы к опубликованию (бесплатно) в журнале «Региональные геосистемы», включенного в перечень ВАК. </w:t>
      </w:r>
    </w:p>
    <w:p w14:paraId="14F24D86" w14:textId="77777777" w:rsidR="00E339C1" w:rsidRDefault="00E339C1" w:rsidP="00514751">
      <w:pPr>
        <w:pStyle w:val="Default"/>
        <w:ind w:firstLine="709"/>
        <w:jc w:val="both"/>
        <w:rPr>
          <w:b/>
          <w:bCs/>
        </w:rPr>
      </w:pPr>
    </w:p>
    <w:p w14:paraId="2E94C1C2" w14:textId="77777777" w:rsidR="00514751" w:rsidRPr="00514751" w:rsidRDefault="00514751" w:rsidP="00514751">
      <w:pPr>
        <w:pStyle w:val="Default"/>
        <w:ind w:firstLine="709"/>
        <w:jc w:val="both"/>
      </w:pPr>
      <w:r w:rsidRPr="00514751">
        <w:rPr>
          <w:b/>
          <w:bCs/>
        </w:rPr>
        <w:lastRenderedPageBreak/>
        <w:t xml:space="preserve">КЛЮЧЕВЫЕ ДАТЫ </w:t>
      </w:r>
    </w:p>
    <w:p w14:paraId="1BD9EC2C" w14:textId="77777777" w:rsidR="00514751" w:rsidRPr="00514751" w:rsidRDefault="00514751" w:rsidP="00514751">
      <w:pPr>
        <w:pStyle w:val="Default"/>
        <w:ind w:firstLine="709"/>
        <w:jc w:val="both"/>
      </w:pPr>
      <w:r w:rsidRPr="00514751">
        <w:t xml:space="preserve">Подача заявок – до </w:t>
      </w:r>
      <w:r w:rsidR="0073165A">
        <w:t>15</w:t>
      </w:r>
      <w:r w:rsidRPr="00514751">
        <w:t xml:space="preserve"> </w:t>
      </w:r>
      <w:r w:rsidR="009F002D">
        <w:t>августа</w:t>
      </w:r>
      <w:r w:rsidRPr="00514751">
        <w:t xml:space="preserve"> 202</w:t>
      </w:r>
      <w:r w:rsidR="00F25DB5">
        <w:t>3</w:t>
      </w:r>
      <w:r w:rsidRPr="00514751">
        <w:t xml:space="preserve"> года. </w:t>
      </w:r>
    </w:p>
    <w:p w14:paraId="12460C69" w14:textId="77777777" w:rsidR="00514751" w:rsidRPr="00514751" w:rsidRDefault="00514751" w:rsidP="00514751">
      <w:pPr>
        <w:pStyle w:val="Default"/>
        <w:ind w:firstLine="709"/>
        <w:jc w:val="both"/>
      </w:pPr>
      <w:r w:rsidRPr="00514751">
        <w:t xml:space="preserve">Подача статей и тезисов – до </w:t>
      </w:r>
      <w:r w:rsidR="0073165A">
        <w:t>30</w:t>
      </w:r>
      <w:r w:rsidRPr="00514751">
        <w:t xml:space="preserve"> </w:t>
      </w:r>
      <w:r w:rsidR="00F25DB5">
        <w:t>августа</w:t>
      </w:r>
      <w:r w:rsidRPr="00514751">
        <w:t xml:space="preserve"> 202</w:t>
      </w:r>
      <w:r w:rsidR="00F25DB5">
        <w:t>3</w:t>
      </w:r>
      <w:r w:rsidRPr="00514751">
        <w:t xml:space="preserve"> года. </w:t>
      </w:r>
    </w:p>
    <w:p w14:paraId="2456C301" w14:textId="77777777" w:rsidR="00514751" w:rsidRPr="00514751" w:rsidRDefault="00514751" w:rsidP="00514751">
      <w:pPr>
        <w:pStyle w:val="Default"/>
        <w:ind w:firstLine="709"/>
        <w:jc w:val="both"/>
      </w:pPr>
      <w:r w:rsidRPr="00514751">
        <w:t xml:space="preserve">Оплата оргвзноса – до </w:t>
      </w:r>
      <w:r w:rsidR="0073165A">
        <w:t>30</w:t>
      </w:r>
      <w:r w:rsidRPr="00514751">
        <w:t xml:space="preserve"> </w:t>
      </w:r>
      <w:r w:rsidR="00F25DB5">
        <w:t>августа</w:t>
      </w:r>
      <w:r w:rsidRPr="00514751">
        <w:t xml:space="preserve"> 202</w:t>
      </w:r>
      <w:r w:rsidR="00F25DB5">
        <w:t>3</w:t>
      </w:r>
      <w:r w:rsidRPr="00514751">
        <w:t xml:space="preserve"> года. </w:t>
      </w:r>
    </w:p>
    <w:p w14:paraId="2F83D34F" w14:textId="77777777" w:rsidR="001C4813" w:rsidRDefault="001C4813" w:rsidP="00514751">
      <w:pPr>
        <w:pStyle w:val="Default"/>
        <w:ind w:firstLine="709"/>
        <w:jc w:val="both"/>
        <w:rPr>
          <w:b/>
          <w:bCs/>
        </w:rPr>
      </w:pPr>
    </w:p>
    <w:p w14:paraId="6F4E3E49" w14:textId="77777777" w:rsidR="00514751" w:rsidRPr="00514751" w:rsidRDefault="00514751" w:rsidP="00514751">
      <w:pPr>
        <w:pStyle w:val="Default"/>
        <w:ind w:firstLine="709"/>
        <w:jc w:val="both"/>
      </w:pPr>
      <w:r w:rsidRPr="00514751">
        <w:rPr>
          <w:b/>
          <w:bCs/>
        </w:rPr>
        <w:t xml:space="preserve">КОНТАКТЫ </w:t>
      </w:r>
    </w:p>
    <w:p w14:paraId="27B86664" w14:textId="77777777" w:rsidR="00514751" w:rsidRPr="00514751" w:rsidRDefault="00514751" w:rsidP="00514751">
      <w:pPr>
        <w:pStyle w:val="Default"/>
        <w:ind w:firstLine="709"/>
        <w:jc w:val="both"/>
        <w:rPr>
          <w:color w:val="0000FF"/>
        </w:rPr>
      </w:pPr>
      <w:proofErr w:type="spellStart"/>
      <w:r w:rsidRPr="00514751">
        <w:t>Email</w:t>
      </w:r>
      <w:proofErr w:type="spellEnd"/>
      <w:r w:rsidRPr="00514751">
        <w:t xml:space="preserve">: </w:t>
      </w:r>
      <w:hyperlink r:id="rId14" w:tgtFrame="_parent" w:history="1">
        <w:r w:rsidR="007D1A1A" w:rsidRPr="007D1A1A">
          <w:rPr>
            <w:lang w:val="en-US"/>
          </w:rPr>
          <w:t>inozkof</w:t>
        </w:r>
      </w:hyperlink>
      <w:r w:rsidR="007D1A1A" w:rsidRPr="009F002D">
        <w:t>@</w:t>
      </w:r>
      <w:r w:rsidR="007D1A1A">
        <w:rPr>
          <w:lang w:val="en-US"/>
        </w:rPr>
        <w:t>yandex</w:t>
      </w:r>
      <w:r w:rsidR="007D1A1A" w:rsidRPr="009F002D">
        <w:t>.</w:t>
      </w:r>
      <w:r w:rsidR="007D1A1A">
        <w:rPr>
          <w:lang w:val="en-US"/>
        </w:rPr>
        <w:t>ru</w:t>
      </w:r>
    </w:p>
    <w:p w14:paraId="683CC525" w14:textId="77777777" w:rsidR="00514751" w:rsidRPr="00514751" w:rsidRDefault="00514751" w:rsidP="00514751">
      <w:pPr>
        <w:pStyle w:val="Default"/>
        <w:ind w:firstLine="709"/>
        <w:jc w:val="both"/>
      </w:pPr>
      <w:r w:rsidRPr="00514751">
        <w:t xml:space="preserve">Ученый секретарь оргкомитета: </w:t>
      </w:r>
    </w:p>
    <w:p w14:paraId="7E640CD5" w14:textId="77777777" w:rsidR="00514751" w:rsidRPr="00514751" w:rsidRDefault="00F25DB5" w:rsidP="00514751">
      <w:pPr>
        <w:pStyle w:val="Default"/>
        <w:ind w:firstLine="709"/>
        <w:jc w:val="both"/>
      </w:pPr>
      <w:proofErr w:type="spellStart"/>
      <w:r>
        <w:t>Нарожняя</w:t>
      </w:r>
      <w:proofErr w:type="spellEnd"/>
      <w:r>
        <w:t xml:space="preserve"> Анастасия Григорьевна</w:t>
      </w:r>
      <w:r w:rsidR="00514751" w:rsidRPr="00514751">
        <w:t xml:space="preserve"> </w:t>
      </w:r>
    </w:p>
    <w:p w14:paraId="5F4D32E6" w14:textId="77777777" w:rsidR="00514751" w:rsidRPr="00514751" w:rsidRDefault="00514751" w:rsidP="00514751">
      <w:pPr>
        <w:pStyle w:val="Default"/>
        <w:ind w:firstLine="709"/>
        <w:jc w:val="both"/>
      </w:pPr>
      <w:r w:rsidRPr="00514751">
        <w:t>Тел. +79</w:t>
      </w:r>
      <w:r w:rsidR="00F25DB5">
        <w:t>606204074</w:t>
      </w:r>
    </w:p>
    <w:p w14:paraId="2FA69492" w14:textId="77777777" w:rsidR="00514751" w:rsidRPr="00514751" w:rsidRDefault="00514751" w:rsidP="00514751">
      <w:pPr>
        <w:pStyle w:val="Default"/>
        <w:ind w:firstLine="709"/>
        <w:jc w:val="both"/>
      </w:pPr>
      <w:r w:rsidRPr="00514751">
        <w:t xml:space="preserve">Почтовый адрес: Россия, 308015, г. Белгород, ул. Победы, 85 </w:t>
      </w:r>
    </w:p>
    <w:p w14:paraId="249E77E9" w14:textId="77777777" w:rsidR="001C4813" w:rsidRDefault="001C4813" w:rsidP="00514751">
      <w:pPr>
        <w:pStyle w:val="Default"/>
        <w:ind w:firstLine="709"/>
        <w:jc w:val="both"/>
        <w:rPr>
          <w:b/>
          <w:bCs/>
          <w:color w:val="auto"/>
        </w:rPr>
      </w:pPr>
    </w:p>
    <w:p w14:paraId="6E6AFB6F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b/>
          <w:bCs/>
          <w:color w:val="auto"/>
        </w:rPr>
        <w:t xml:space="preserve">ПУБЛИКАЦИЯ МАТЕРИАЛОВ </w:t>
      </w:r>
    </w:p>
    <w:p w14:paraId="193CD0B4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Планируется издание материалов конференции в виде сборника на русском и английском языках. Сборник будет проиндексирован в РИНЦ. </w:t>
      </w:r>
    </w:p>
    <w:p w14:paraId="4D1F5B23" w14:textId="77777777" w:rsidR="001C4813" w:rsidRDefault="001C4813" w:rsidP="00514751">
      <w:pPr>
        <w:pStyle w:val="Default"/>
        <w:ind w:firstLine="709"/>
        <w:jc w:val="both"/>
        <w:rPr>
          <w:b/>
          <w:bCs/>
          <w:color w:val="auto"/>
        </w:rPr>
      </w:pPr>
    </w:p>
    <w:p w14:paraId="46F82E13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b/>
          <w:bCs/>
          <w:color w:val="auto"/>
        </w:rPr>
        <w:t xml:space="preserve">ТРЕБОВАНИЯ К ОФОРМЛЕНИЮ МАТЕРИАЛОВ </w:t>
      </w:r>
    </w:p>
    <w:p w14:paraId="3A0C5902" w14:textId="77777777" w:rsidR="00514751" w:rsidRPr="00514751" w:rsidRDefault="00514751" w:rsidP="00E339C1">
      <w:pPr>
        <w:pStyle w:val="Default"/>
        <w:numPr>
          <w:ilvl w:val="0"/>
          <w:numId w:val="1"/>
        </w:numPr>
        <w:spacing w:after="22"/>
        <w:ind w:left="0" w:firstLine="567"/>
        <w:jc w:val="both"/>
        <w:rPr>
          <w:color w:val="auto"/>
        </w:rPr>
      </w:pPr>
      <w:r w:rsidRPr="00514751">
        <w:rPr>
          <w:color w:val="auto"/>
        </w:rPr>
        <w:t xml:space="preserve">объем публикаций – от 4 до 8 стр. текста формата А4 (210×297 мм); </w:t>
      </w:r>
    </w:p>
    <w:p w14:paraId="06BF6DDC" w14:textId="77777777" w:rsidR="00514751" w:rsidRPr="00514751" w:rsidRDefault="00514751" w:rsidP="00E339C1">
      <w:pPr>
        <w:pStyle w:val="Default"/>
        <w:numPr>
          <w:ilvl w:val="0"/>
          <w:numId w:val="1"/>
        </w:numPr>
        <w:spacing w:after="22"/>
        <w:ind w:left="0" w:firstLine="567"/>
        <w:jc w:val="both"/>
        <w:rPr>
          <w:color w:val="auto"/>
        </w:rPr>
      </w:pPr>
      <w:r w:rsidRPr="00514751">
        <w:rPr>
          <w:color w:val="auto"/>
        </w:rPr>
        <w:t>материалы для публикации присылаются по электронной почте в файле формата Документ Word (*.</w:t>
      </w:r>
      <w:proofErr w:type="spellStart"/>
      <w:r w:rsidRPr="00514751">
        <w:rPr>
          <w:color w:val="auto"/>
        </w:rPr>
        <w:t>doc</w:t>
      </w:r>
      <w:proofErr w:type="spellEnd"/>
      <w:r w:rsidRPr="00514751">
        <w:rPr>
          <w:color w:val="auto"/>
        </w:rPr>
        <w:t>;*.</w:t>
      </w:r>
      <w:proofErr w:type="spellStart"/>
      <w:r w:rsidRPr="00514751">
        <w:rPr>
          <w:color w:val="auto"/>
        </w:rPr>
        <w:t>docx</w:t>
      </w:r>
      <w:proofErr w:type="spellEnd"/>
      <w:r w:rsidRPr="00514751">
        <w:rPr>
          <w:color w:val="auto"/>
        </w:rPr>
        <w:t xml:space="preserve">); </w:t>
      </w:r>
    </w:p>
    <w:p w14:paraId="78E63303" w14:textId="77777777" w:rsidR="00514751" w:rsidRPr="00514751" w:rsidRDefault="00514751" w:rsidP="00E339C1">
      <w:pPr>
        <w:pStyle w:val="Default"/>
        <w:numPr>
          <w:ilvl w:val="0"/>
          <w:numId w:val="1"/>
        </w:numPr>
        <w:spacing w:after="22"/>
        <w:ind w:left="0" w:firstLine="567"/>
        <w:jc w:val="both"/>
        <w:rPr>
          <w:color w:val="auto"/>
        </w:rPr>
      </w:pPr>
      <w:r w:rsidRPr="00514751">
        <w:rPr>
          <w:color w:val="auto"/>
        </w:rPr>
        <w:t>имя файла должно содержать фамилию первого автора и название города, например</w:t>
      </w:r>
      <w:r w:rsidR="00F25DB5">
        <w:rPr>
          <w:color w:val="auto"/>
        </w:rPr>
        <w:t>,</w:t>
      </w:r>
      <w:r w:rsidRPr="00514751">
        <w:rPr>
          <w:color w:val="auto"/>
        </w:rPr>
        <w:t xml:space="preserve"> Иванов_Москва_статья.docx; </w:t>
      </w:r>
    </w:p>
    <w:p w14:paraId="323FECBB" w14:textId="77777777" w:rsidR="00514751" w:rsidRPr="00514751" w:rsidRDefault="00514751" w:rsidP="00E339C1">
      <w:pPr>
        <w:pStyle w:val="Default"/>
        <w:numPr>
          <w:ilvl w:val="0"/>
          <w:numId w:val="1"/>
        </w:numPr>
        <w:spacing w:after="22"/>
        <w:ind w:left="0" w:firstLine="567"/>
        <w:jc w:val="both"/>
        <w:rPr>
          <w:color w:val="auto"/>
        </w:rPr>
      </w:pPr>
      <w:r w:rsidRPr="00514751">
        <w:rPr>
          <w:color w:val="auto"/>
        </w:rPr>
        <w:t xml:space="preserve">тексты должны быть подготовлены в текстовом редакторе Microsoft Word или ином, поддерживающем требуемый формат файла, шрифт Times New </w:t>
      </w:r>
      <w:proofErr w:type="spellStart"/>
      <w:r w:rsidRPr="00514751">
        <w:rPr>
          <w:color w:val="auto"/>
        </w:rPr>
        <w:t>Roman</w:t>
      </w:r>
      <w:proofErr w:type="spellEnd"/>
      <w:r w:rsidRPr="00514751">
        <w:rPr>
          <w:color w:val="auto"/>
        </w:rPr>
        <w:t xml:space="preserve"> размером 12 </w:t>
      </w:r>
      <w:proofErr w:type="spellStart"/>
      <w:r w:rsidRPr="00514751">
        <w:rPr>
          <w:color w:val="auto"/>
        </w:rPr>
        <w:t>pt</w:t>
      </w:r>
      <w:proofErr w:type="spellEnd"/>
      <w:r w:rsidRPr="00514751">
        <w:rPr>
          <w:color w:val="auto"/>
        </w:rPr>
        <w:t xml:space="preserve">, без переносов, без колонтитулов, без сносок; </w:t>
      </w:r>
    </w:p>
    <w:p w14:paraId="59699879" w14:textId="77777777" w:rsidR="00514751" w:rsidRPr="00514751" w:rsidRDefault="00514751" w:rsidP="00E339C1">
      <w:pPr>
        <w:pStyle w:val="Default"/>
        <w:numPr>
          <w:ilvl w:val="0"/>
          <w:numId w:val="1"/>
        </w:numPr>
        <w:spacing w:after="22"/>
        <w:ind w:left="0" w:firstLine="567"/>
        <w:jc w:val="both"/>
        <w:rPr>
          <w:color w:val="auto"/>
        </w:rPr>
      </w:pPr>
      <w:r w:rsidRPr="00514751">
        <w:rPr>
          <w:color w:val="auto"/>
        </w:rPr>
        <w:t>межстрочный интервал – одинарный, отступ первой строки абзаца – 1,2</w:t>
      </w:r>
      <w:r w:rsidR="00E05F95">
        <w:rPr>
          <w:color w:val="auto"/>
        </w:rPr>
        <w:t>5</w:t>
      </w:r>
      <w:r w:rsidRPr="00514751">
        <w:rPr>
          <w:color w:val="auto"/>
        </w:rPr>
        <w:t xml:space="preserve"> см; все поля – по 2,5 см; </w:t>
      </w:r>
    </w:p>
    <w:p w14:paraId="430B524B" w14:textId="77777777" w:rsidR="00514751" w:rsidRPr="00514751" w:rsidRDefault="00514751" w:rsidP="00E339C1">
      <w:pPr>
        <w:pStyle w:val="Default"/>
        <w:numPr>
          <w:ilvl w:val="0"/>
          <w:numId w:val="1"/>
        </w:numPr>
        <w:spacing w:after="22"/>
        <w:ind w:left="0" w:firstLine="567"/>
        <w:jc w:val="both"/>
        <w:rPr>
          <w:color w:val="auto"/>
        </w:rPr>
      </w:pPr>
      <w:r w:rsidRPr="00514751">
        <w:rPr>
          <w:color w:val="auto"/>
        </w:rPr>
        <w:t xml:space="preserve">в левом верхнем углу помещается шифр УДК (определяется автором самостоятельно); </w:t>
      </w:r>
    </w:p>
    <w:p w14:paraId="2460D626" w14:textId="77777777" w:rsidR="00514751" w:rsidRPr="00514751" w:rsidRDefault="00514751" w:rsidP="00E339C1">
      <w:pPr>
        <w:pStyle w:val="Default"/>
        <w:numPr>
          <w:ilvl w:val="0"/>
          <w:numId w:val="1"/>
        </w:numPr>
        <w:spacing w:after="22"/>
        <w:ind w:left="0" w:firstLine="567"/>
        <w:jc w:val="both"/>
        <w:rPr>
          <w:color w:val="auto"/>
        </w:rPr>
      </w:pPr>
      <w:r w:rsidRPr="00514751">
        <w:rPr>
          <w:color w:val="auto"/>
        </w:rPr>
        <w:t xml:space="preserve">заголовок набирают прописными буквами полужирным шрифтом, выравнивание по центру; ниже указывается фамилия и инициалы автора (авторов) – полужирным шрифтом, выравнивание по центру; ниже указывается полное название организации, город, государство – курсив, выравнивание по центру; </w:t>
      </w:r>
    </w:p>
    <w:p w14:paraId="32042D8C" w14:textId="77777777" w:rsidR="00514751" w:rsidRPr="00514751" w:rsidRDefault="00514751" w:rsidP="00E339C1">
      <w:pPr>
        <w:pStyle w:val="Default"/>
        <w:numPr>
          <w:ilvl w:val="0"/>
          <w:numId w:val="1"/>
        </w:numPr>
        <w:spacing w:after="22"/>
        <w:ind w:left="0" w:firstLine="567"/>
        <w:jc w:val="both"/>
        <w:rPr>
          <w:color w:val="auto"/>
        </w:rPr>
      </w:pPr>
      <w:r w:rsidRPr="00514751">
        <w:rPr>
          <w:color w:val="auto"/>
        </w:rPr>
        <w:t xml:space="preserve">ниже заголовка указывают адрес электронной почты первого автора публикации (курсив, допускается автоматическая гиперссылка); </w:t>
      </w:r>
    </w:p>
    <w:p w14:paraId="6554211C" w14:textId="77777777" w:rsidR="00514751" w:rsidRPr="00514751" w:rsidRDefault="00514751" w:rsidP="00E339C1">
      <w:pPr>
        <w:pStyle w:val="Default"/>
        <w:numPr>
          <w:ilvl w:val="0"/>
          <w:numId w:val="1"/>
        </w:numPr>
        <w:spacing w:after="22"/>
        <w:ind w:left="0" w:firstLine="567"/>
        <w:jc w:val="both"/>
        <w:rPr>
          <w:color w:val="auto"/>
        </w:rPr>
      </w:pPr>
      <w:r w:rsidRPr="00514751">
        <w:rPr>
          <w:color w:val="auto"/>
        </w:rPr>
        <w:t xml:space="preserve">текст отделяют от заголовка пропущенной строкой; </w:t>
      </w:r>
    </w:p>
    <w:p w14:paraId="6787136D" w14:textId="77777777" w:rsidR="00514751" w:rsidRPr="00514751" w:rsidRDefault="00514751" w:rsidP="00E339C1">
      <w:pPr>
        <w:pStyle w:val="Default"/>
        <w:numPr>
          <w:ilvl w:val="0"/>
          <w:numId w:val="1"/>
        </w:numPr>
        <w:spacing w:after="22"/>
        <w:ind w:left="0" w:firstLine="567"/>
        <w:jc w:val="both"/>
        <w:rPr>
          <w:color w:val="auto"/>
        </w:rPr>
      </w:pPr>
      <w:r w:rsidRPr="00514751">
        <w:rPr>
          <w:color w:val="auto"/>
        </w:rPr>
        <w:t xml:space="preserve">таблицы, графики, рисунки (формат JPEG, разрешение не ниже 300 </w:t>
      </w:r>
      <w:proofErr w:type="spellStart"/>
      <w:r w:rsidRPr="00514751">
        <w:rPr>
          <w:color w:val="auto"/>
        </w:rPr>
        <w:t>dpi</w:t>
      </w:r>
      <w:proofErr w:type="spellEnd"/>
      <w:r w:rsidRPr="00514751">
        <w:rPr>
          <w:color w:val="auto"/>
        </w:rPr>
        <w:t xml:space="preserve">) должны быть вмонтированы в текст в полностью отредактированном виде, с учетом того, что сборник материалов конференции будет издан в черно-белой цветовой гамме; </w:t>
      </w:r>
    </w:p>
    <w:p w14:paraId="440117C9" w14:textId="77777777" w:rsidR="00514751" w:rsidRPr="00514751" w:rsidRDefault="00514751" w:rsidP="00E339C1">
      <w:pPr>
        <w:pStyle w:val="Default"/>
        <w:numPr>
          <w:ilvl w:val="0"/>
          <w:numId w:val="1"/>
        </w:numPr>
        <w:spacing w:after="22"/>
        <w:ind w:left="0" w:firstLine="567"/>
        <w:jc w:val="both"/>
        <w:rPr>
          <w:color w:val="auto"/>
        </w:rPr>
      </w:pPr>
      <w:r w:rsidRPr="00514751">
        <w:rPr>
          <w:color w:val="auto"/>
        </w:rPr>
        <w:t xml:space="preserve">формулы должны быть набраны в редакторе формул </w:t>
      </w:r>
      <w:proofErr w:type="spellStart"/>
      <w:r w:rsidRPr="00514751">
        <w:rPr>
          <w:color w:val="auto"/>
        </w:rPr>
        <w:t>MathType</w:t>
      </w:r>
      <w:proofErr w:type="spellEnd"/>
      <w:r w:rsidRPr="00514751">
        <w:rPr>
          <w:color w:val="auto"/>
        </w:rPr>
        <w:t xml:space="preserve"> с полной расшифровкой всех обозначений в тексте; </w:t>
      </w:r>
    </w:p>
    <w:p w14:paraId="78FA5607" w14:textId="77777777" w:rsidR="00514751" w:rsidRPr="00514751" w:rsidRDefault="00514751" w:rsidP="00E339C1">
      <w:pPr>
        <w:pStyle w:val="Default"/>
        <w:numPr>
          <w:ilvl w:val="0"/>
          <w:numId w:val="1"/>
        </w:numPr>
        <w:spacing w:after="22"/>
        <w:ind w:left="0" w:firstLine="567"/>
        <w:jc w:val="both"/>
        <w:rPr>
          <w:color w:val="auto"/>
        </w:rPr>
      </w:pPr>
      <w:r w:rsidRPr="00514751">
        <w:rPr>
          <w:color w:val="auto"/>
        </w:rPr>
        <w:t xml:space="preserve">в конце статьи помещается список литературы, оформленный в соответствии с требованиями ГОСТ; для тезисов докладов список литературы не требуется; </w:t>
      </w:r>
    </w:p>
    <w:p w14:paraId="36C34CD8" w14:textId="77777777" w:rsidR="00514751" w:rsidRDefault="00514751" w:rsidP="00E339C1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514751">
        <w:rPr>
          <w:color w:val="auto"/>
        </w:rPr>
        <w:t xml:space="preserve">материалы для публикации предоставляются в оргкомитет в авторской редакции, дополнительное редактирование текста не предусмотрено; авторы несут ответственность за достоверность представленных данных. </w:t>
      </w:r>
    </w:p>
    <w:p w14:paraId="7D67CF82" w14:textId="77777777" w:rsidR="00E05F95" w:rsidRDefault="00E05F95" w:rsidP="00E05F95">
      <w:pPr>
        <w:pStyle w:val="Default"/>
        <w:jc w:val="both"/>
        <w:rPr>
          <w:color w:val="auto"/>
        </w:rPr>
      </w:pPr>
    </w:p>
    <w:p w14:paraId="1290B4A7" w14:textId="77777777" w:rsidR="001C4813" w:rsidRDefault="001C4813" w:rsidP="00E05F95">
      <w:pPr>
        <w:pStyle w:val="Default"/>
        <w:jc w:val="both"/>
        <w:rPr>
          <w:color w:val="auto"/>
        </w:rPr>
      </w:pPr>
    </w:p>
    <w:p w14:paraId="546F190C" w14:textId="77777777" w:rsidR="001C4813" w:rsidRDefault="001C4813" w:rsidP="00E05F95">
      <w:pPr>
        <w:pStyle w:val="Default"/>
        <w:jc w:val="both"/>
        <w:rPr>
          <w:color w:val="auto"/>
        </w:rPr>
      </w:pPr>
    </w:p>
    <w:p w14:paraId="4520CBE8" w14:textId="77777777" w:rsidR="001C4813" w:rsidRDefault="001C4813" w:rsidP="00E05F95">
      <w:pPr>
        <w:pStyle w:val="Default"/>
        <w:jc w:val="both"/>
        <w:rPr>
          <w:color w:val="auto"/>
        </w:rPr>
      </w:pPr>
    </w:p>
    <w:p w14:paraId="163B685D" w14:textId="77777777" w:rsidR="001C4813" w:rsidRDefault="001C4813" w:rsidP="00E05F95">
      <w:pPr>
        <w:pStyle w:val="Default"/>
        <w:jc w:val="both"/>
        <w:rPr>
          <w:color w:val="auto"/>
        </w:rPr>
      </w:pPr>
    </w:p>
    <w:p w14:paraId="001F6C8A" w14:textId="77777777" w:rsidR="001C4813" w:rsidRDefault="001C4813" w:rsidP="00E05F95">
      <w:pPr>
        <w:pStyle w:val="Default"/>
        <w:jc w:val="both"/>
        <w:rPr>
          <w:color w:val="auto"/>
        </w:rPr>
      </w:pPr>
    </w:p>
    <w:p w14:paraId="509398D0" w14:textId="77777777" w:rsidR="00E05F95" w:rsidRDefault="00E05F95" w:rsidP="00E05F95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Пример оформления:</w:t>
      </w:r>
    </w:p>
    <w:p w14:paraId="495A439F" w14:textId="77777777" w:rsidR="00E05F95" w:rsidRDefault="00E05F95" w:rsidP="00E05F95">
      <w:pPr>
        <w:pStyle w:val="Default"/>
        <w:jc w:val="both"/>
        <w:rPr>
          <w:color w:val="auto"/>
        </w:rPr>
      </w:pPr>
    </w:p>
    <w:p w14:paraId="26E10DBE" w14:textId="77777777" w:rsidR="00E05F95" w:rsidRPr="00B5345C" w:rsidRDefault="00E05F95" w:rsidP="00E05F95">
      <w:pPr>
        <w:pStyle w:val="Default"/>
      </w:pPr>
      <w:r w:rsidRPr="00B5345C">
        <w:t xml:space="preserve">УДК 631.48:332.332 </w:t>
      </w:r>
    </w:p>
    <w:p w14:paraId="22D909D7" w14:textId="77777777" w:rsidR="00E05F95" w:rsidRPr="00B5345C" w:rsidRDefault="00E05F95" w:rsidP="00E05F95">
      <w:pPr>
        <w:pStyle w:val="Default"/>
        <w:jc w:val="center"/>
      </w:pPr>
      <w:r w:rsidRPr="00B5345C">
        <w:rPr>
          <w:b/>
          <w:bCs/>
        </w:rPr>
        <w:t>ОСОБЕННОСТИ ВОСПРОИЗВОДСТВА ЧЕРНОЗЁМОВ И СЕРЫХ ЛЕСНЫХ ПОЧВ В УСЛОВИЯХ ЗАЛЕЖЕЙ</w:t>
      </w:r>
    </w:p>
    <w:p w14:paraId="7B5B5272" w14:textId="77777777" w:rsidR="00E05F95" w:rsidRPr="00B5345C" w:rsidRDefault="00E05F95" w:rsidP="00E05F95">
      <w:pPr>
        <w:pStyle w:val="Default"/>
        <w:jc w:val="center"/>
      </w:pPr>
      <w:proofErr w:type="spellStart"/>
      <w:r w:rsidRPr="00B5345C">
        <w:rPr>
          <w:b/>
          <w:bCs/>
        </w:rPr>
        <w:t>Голеусов</w:t>
      </w:r>
      <w:proofErr w:type="spellEnd"/>
      <w:r w:rsidRPr="00B5345C">
        <w:rPr>
          <w:b/>
          <w:bCs/>
        </w:rPr>
        <w:t xml:space="preserve"> П.В.</w:t>
      </w:r>
      <w:r w:rsidRPr="00B5345C">
        <w:rPr>
          <w:b/>
          <w:bCs/>
          <w:vertAlign w:val="superscript"/>
        </w:rPr>
        <w:t>1</w:t>
      </w:r>
      <w:r w:rsidRPr="00B5345C">
        <w:rPr>
          <w:b/>
          <w:bCs/>
        </w:rPr>
        <w:t>, Малышев А.В.</w:t>
      </w:r>
      <w:r w:rsidRPr="00B5345C">
        <w:rPr>
          <w:b/>
          <w:bCs/>
          <w:vertAlign w:val="superscript"/>
        </w:rPr>
        <w:t>2</w:t>
      </w:r>
    </w:p>
    <w:p w14:paraId="7976DB58" w14:textId="77777777" w:rsidR="00E05F95" w:rsidRPr="00B5345C" w:rsidRDefault="00E05F95" w:rsidP="00E05F95">
      <w:pPr>
        <w:pStyle w:val="Default"/>
        <w:jc w:val="center"/>
      </w:pPr>
      <w:r w:rsidRPr="00B5345C">
        <w:rPr>
          <w:i/>
          <w:iCs/>
          <w:vertAlign w:val="superscript"/>
        </w:rPr>
        <w:t>1</w:t>
      </w:r>
      <w:r w:rsidRPr="00B5345C">
        <w:rPr>
          <w:i/>
          <w:iCs/>
        </w:rPr>
        <w:t>ФГАОУ ВО «Белгородский государственный национальный исследовательский университет», Белгород, Россия</w:t>
      </w:r>
    </w:p>
    <w:p w14:paraId="5FC9A997" w14:textId="77777777" w:rsidR="00E05F95" w:rsidRPr="00B5345C" w:rsidRDefault="00E05F95" w:rsidP="00E05F95">
      <w:pPr>
        <w:pStyle w:val="Default"/>
        <w:jc w:val="center"/>
      </w:pPr>
      <w:r w:rsidRPr="00B5345C">
        <w:rPr>
          <w:i/>
          <w:iCs/>
          <w:vertAlign w:val="superscript"/>
        </w:rPr>
        <w:t>2</w:t>
      </w:r>
      <w:r w:rsidRPr="00B5345C">
        <w:rPr>
          <w:i/>
          <w:iCs/>
        </w:rPr>
        <w:t>ФГБУ «Центр агрохимической службы «Белгородский», Белгород, Россия</w:t>
      </w:r>
    </w:p>
    <w:p w14:paraId="567BF1FA" w14:textId="77777777" w:rsidR="00E05F95" w:rsidRPr="00B5345C" w:rsidRDefault="00E05F95" w:rsidP="00E05F95">
      <w:pPr>
        <w:pStyle w:val="Default"/>
        <w:jc w:val="center"/>
        <w:rPr>
          <w:color w:val="0000FF"/>
        </w:rPr>
      </w:pPr>
      <w:proofErr w:type="spellStart"/>
      <w:r w:rsidRPr="00B5345C">
        <w:rPr>
          <w:i/>
          <w:iCs/>
        </w:rPr>
        <w:t>Email</w:t>
      </w:r>
      <w:proofErr w:type="spellEnd"/>
      <w:r w:rsidRPr="00B5345C">
        <w:rPr>
          <w:i/>
          <w:iCs/>
        </w:rPr>
        <w:t xml:space="preserve">: </w:t>
      </w:r>
      <w:r w:rsidRPr="00B5345C">
        <w:rPr>
          <w:i/>
          <w:iCs/>
          <w:color w:val="0000FF"/>
        </w:rPr>
        <w:t>goleusov@bsu.edu.ru</w:t>
      </w:r>
    </w:p>
    <w:p w14:paraId="6BFEE1C7" w14:textId="77777777" w:rsidR="00E05F95" w:rsidRDefault="00E05F95" w:rsidP="00E05F95">
      <w:pPr>
        <w:pStyle w:val="Default"/>
        <w:ind w:firstLine="709"/>
        <w:jc w:val="both"/>
      </w:pPr>
    </w:p>
    <w:p w14:paraId="2C2886F4" w14:textId="77777777" w:rsidR="00E05F95" w:rsidRPr="00B5345C" w:rsidRDefault="00E05F95" w:rsidP="00E05F95">
      <w:pPr>
        <w:pStyle w:val="Default"/>
        <w:ind w:firstLine="709"/>
        <w:jc w:val="both"/>
      </w:pPr>
      <w:r>
        <w:t>Текст, текст, текст. Текст, текст, текст. Текст, текст, текст.</w:t>
      </w:r>
      <w:r w:rsidRPr="00B5345C">
        <w:t xml:space="preserve"> </w:t>
      </w:r>
      <w:r>
        <w:t>Текст, текст, текст.</w:t>
      </w:r>
      <w:r w:rsidRPr="00B5345C">
        <w:t xml:space="preserve"> </w:t>
      </w:r>
      <w:r>
        <w:t>Текст, текст, текст.</w:t>
      </w:r>
    </w:p>
    <w:p w14:paraId="29CE1BA1" w14:textId="77777777" w:rsidR="00E05F95" w:rsidRDefault="00E05F95" w:rsidP="00E05F95">
      <w:pPr>
        <w:pStyle w:val="Default"/>
        <w:ind w:firstLine="709"/>
        <w:jc w:val="both"/>
      </w:pPr>
      <w:r>
        <w:t>Текст, текст, текст. Текст, текст, текст.</w:t>
      </w:r>
    </w:p>
    <w:p w14:paraId="6306B2EC" w14:textId="77777777" w:rsidR="00E05F95" w:rsidRDefault="00E05F95" w:rsidP="00E05F95">
      <w:pPr>
        <w:pStyle w:val="Default"/>
        <w:ind w:firstLine="709"/>
        <w:jc w:val="both"/>
      </w:pPr>
    </w:p>
    <w:p w14:paraId="130AF3DC" w14:textId="77777777" w:rsidR="00E05F95" w:rsidRPr="00B5345C" w:rsidRDefault="00E05F95" w:rsidP="00E05F95">
      <w:pPr>
        <w:pStyle w:val="Default"/>
        <w:ind w:firstLine="709"/>
        <w:jc w:val="center"/>
      </w:pPr>
      <w:r>
        <w:rPr>
          <w:b/>
          <w:bCs/>
          <w:sz w:val="23"/>
          <w:szCs w:val="23"/>
        </w:rPr>
        <w:t>Список литературы:</w:t>
      </w:r>
    </w:p>
    <w:p w14:paraId="2639F685" w14:textId="77777777" w:rsidR="00E05F95" w:rsidRPr="00514751" w:rsidRDefault="00E05F95" w:rsidP="00E05F95">
      <w:pPr>
        <w:pStyle w:val="Default"/>
        <w:jc w:val="both"/>
        <w:rPr>
          <w:color w:val="auto"/>
        </w:rPr>
      </w:pPr>
    </w:p>
    <w:p w14:paraId="18B31D9E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</w:p>
    <w:p w14:paraId="2A83ECF3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b/>
          <w:bCs/>
          <w:color w:val="auto"/>
        </w:rPr>
        <w:t xml:space="preserve">СЕКЦИИ КОНФЕРЕНЦИИ: </w:t>
      </w:r>
    </w:p>
    <w:p w14:paraId="2225E2BF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b/>
          <w:bCs/>
          <w:color w:val="auto"/>
        </w:rPr>
        <w:t xml:space="preserve">1. Природопользование и устойчивое развитие </w:t>
      </w:r>
    </w:p>
    <w:p w14:paraId="22788345" w14:textId="77777777" w:rsidR="00514751" w:rsidRPr="00514751" w:rsidRDefault="00514751" w:rsidP="00514751">
      <w:pPr>
        <w:pStyle w:val="Default"/>
        <w:spacing w:after="10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1.1. Международное сотрудничество в области рационального природопользования </w:t>
      </w:r>
    </w:p>
    <w:p w14:paraId="0450A54B" w14:textId="77777777" w:rsidR="00514751" w:rsidRPr="00514751" w:rsidRDefault="00514751" w:rsidP="00514751">
      <w:pPr>
        <w:pStyle w:val="Default"/>
        <w:spacing w:after="10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1.2. Устойчивое развитие регионов </w:t>
      </w:r>
    </w:p>
    <w:p w14:paraId="24E1DCB4" w14:textId="77777777" w:rsidR="00514751" w:rsidRPr="00514751" w:rsidRDefault="00514751" w:rsidP="00514751">
      <w:pPr>
        <w:pStyle w:val="Default"/>
        <w:spacing w:after="10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1.3. Экономика и управление природопользованием </w:t>
      </w:r>
    </w:p>
    <w:p w14:paraId="07DCB08C" w14:textId="77777777" w:rsidR="00514751" w:rsidRPr="00514751" w:rsidRDefault="00514751" w:rsidP="00514751">
      <w:pPr>
        <w:pStyle w:val="Default"/>
        <w:spacing w:after="10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1.4. Рациональное использование природных ресурсов </w:t>
      </w:r>
    </w:p>
    <w:p w14:paraId="386DA574" w14:textId="77777777" w:rsidR="00514751" w:rsidRPr="00514751" w:rsidRDefault="00514751" w:rsidP="00514751">
      <w:pPr>
        <w:pStyle w:val="Default"/>
        <w:spacing w:after="10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1.5. Экологический мониторинг </w:t>
      </w:r>
    </w:p>
    <w:p w14:paraId="61712EA0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1.6. Охрана природы и заповедное дело </w:t>
      </w:r>
    </w:p>
    <w:p w14:paraId="4E16A802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b/>
          <w:bCs/>
          <w:color w:val="auto"/>
        </w:rPr>
        <w:t xml:space="preserve">2. Экологические проблемы и ситуации </w:t>
      </w:r>
    </w:p>
    <w:p w14:paraId="5638468B" w14:textId="77777777" w:rsidR="00514751" w:rsidRPr="00514751" w:rsidRDefault="00514751" w:rsidP="00514751">
      <w:pPr>
        <w:pStyle w:val="Default"/>
        <w:spacing w:after="11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2.1. Влияние климатических изменений на окружающую среду и хозяйственную деятельность </w:t>
      </w:r>
    </w:p>
    <w:p w14:paraId="47F718F7" w14:textId="77777777" w:rsidR="00514751" w:rsidRPr="00514751" w:rsidRDefault="00514751" w:rsidP="00514751">
      <w:pPr>
        <w:pStyle w:val="Default"/>
        <w:spacing w:after="11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2.2. </w:t>
      </w:r>
      <w:proofErr w:type="spellStart"/>
      <w:r w:rsidRPr="00514751">
        <w:rPr>
          <w:color w:val="auto"/>
        </w:rPr>
        <w:t>Экодиагностика</w:t>
      </w:r>
      <w:proofErr w:type="spellEnd"/>
      <w:r w:rsidRPr="00514751">
        <w:rPr>
          <w:color w:val="auto"/>
        </w:rPr>
        <w:t xml:space="preserve"> и экологическое картографирование территорий </w:t>
      </w:r>
    </w:p>
    <w:p w14:paraId="6D8586BB" w14:textId="77777777" w:rsidR="00514751" w:rsidRPr="00514751" w:rsidRDefault="00514751" w:rsidP="00514751">
      <w:pPr>
        <w:pStyle w:val="Default"/>
        <w:spacing w:after="11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2.3. Трансграничные экологические проблемы </w:t>
      </w:r>
    </w:p>
    <w:p w14:paraId="368EAD51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2.4. Изменение во времени геосистем под влиянием природных и антропогенных факторов </w:t>
      </w:r>
    </w:p>
    <w:p w14:paraId="1A9BE028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b/>
          <w:bCs/>
          <w:color w:val="auto"/>
        </w:rPr>
        <w:t xml:space="preserve">3. Новые технологии в рациональном природопользовании </w:t>
      </w:r>
    </w:p>
    <w:p w14:paraId="68F32F4D" w14:textId="77777777" w:rsidR="00514751" w:rsidRPr="00514751" w:rsidRDefault="00514751" w:rsidP="00514751">
      <w:pPr>
        <w:pStyle w:val="Default"/>
        <w:spacing w:after="10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3.1. Географические и экологические информационные системы. Дистанционное зондирование Земли </w:t>
      </w:r>
    </w:p>
    <w:p w14:paraId="546A95D5" w14:textId="77777777" w:rsidR="00514751" w:rsidRPr="00514751" w:rsidRDefault="00514751" w:rsidP="00514751">
      <w:pPr>
        <w:pStyle w:val="Default"/>
        <w:spacing w:after="10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3.2. Перспективные технологии экологической защиты и реабилитации геосистем </w:t>
      </w:r>
    </w:p>
    <w:p w14:paraId="1802E5B2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3.3. Переработка отходов производства и потребления </w:t>
      </w:r>
    </w:p>
    <w:p w14:paraId="4232A4EC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b/>
          <w:bCs/>
          <w:color w:val="auto"/>
        </w:rPr>
        <w:t xml:space="preserve">4. Инженерно-экологические проблемы недропользования </w:t>
      </w:r>
    </w:p>
    <w:p w14:paraId="2BEDC19C" w14:textId="77777777" w:rsidR="00514751" w:rsidRPr="00514751" w:rsidRDefault="00514751" w:rsidP="00514751">
      <w:pPr>
        <w:pStyle w:val="Default"/>
        <w:spacing w:after="10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4.1. Экологические аспекты горно-промышленной геологии и гидрогеологии </w:t>
      </w:r>
    </w:p>
    <w:p w14:paraId="5B294946" w14:textId="77777777" w:rsidR="00514751" w:rsidRPr="00514751" w:rsidRDefault="00514751" w:rsidP="00514751">
      <w:pPr>
        <w:pStyle w:val="Default"/>
        <w:spacing w:after="10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4.2. Мониторинг геологической среды </w:t>
      </w:r>
    </w:p>
    <w:p w14:paraId="59ECE6D5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4.3. Новые технологии недропользования </w:t>
      </w:r>
    </w:p>
    <w:p w14:paraId="70606280" w14:textId="77777777" w:rsidR="00F44F3C" w:rsidRPr="00514751" w:rsidRDefault="00F44F3C" w:rsidP="00514751">
      <w:pPr>
        <w:pStyle w:val="Default"/>
        <w:ind w:firstLine="709"/>
        <w:jc w:val="both"/>
        <w:rPr>
          <w:color w:val="auto"/>
        </w:rPr>
      </w:pPr>
    </w:p>
    <w:p w14:paraId="3CAFC2A2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b/>
          <w:bCs/>
          <w:color w:val="auto"/>
        </w:rPr>
        <w:t xml:space="preserve">РЕГИСТРАЦИЯ УЧАСТНИКОВ </w:t>
      </w:r>
    </w:p>
    <w:p w14:paraId="3DCA9DB0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Регистрационная форма заявки участников по ссылке: </w:t>
      </w:r>
    </w:p>
    <w:p w14:paraId="211044CD" w14:textId="77777777" w:rsidR="00514751" w:rsidRPr="00514751" w:rsidRDefault="00631E7F" w:rsidP="00514751">
      <w:pPr>
        <w:pStyle w:val="Default"/>
        <w:ind w:firstLine="709"/>
        <w:jc w:val="both"/>
        <w:rPr>
          <w:color w:val="auto"/>
        </w:rPr>
      </w:pPr>
      <w:r w:rsidRPr="00631E7F">
        <w:rPr>
          <w:b/>
          <w:bCs/>
          <w:color w:val="auto"/>
        </w:rPr>
        <w:t>https://forms.yandex.ru/u/64621be5e010db9c91028e98/</w:t>
      </w:r>
      <w:r w:rsidR="00514751" w:rsidRPr="00514751">
        <w:rPr>
          <w:color w:val="auto"/>
        </w:rPr>
        <w:t xml:space="preserve"> </w:t>
      </w:r>
    </w:p>
    <w:p w14:paraId="082C3A7A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Заявки принимаются до 15 </w:t>
      </w:r>
      <w:r w:rsidR="007D1A1A">
        <w:rPr>
          <w:color w:val="auto"/>
        </w:rPr>
        <w:t xml:space="preserve">августа </w:t>
      </w:r>
      <w:r w:rsidRPr="00514751">
        <w:rPr>
          <w:color w:val="auto"/>
        </w:rPr>
        <w:t>ю</w:t>
      </w:r>
      <w:r w:rsidR="00F44F3C">
        <w:rPr>
          <w:color w:val="auto"/>
        </w:rPr>
        <w:t>л</w:t>
      </w:r>
      <w:r w:rsidRPr="00514751">
        <w:rPr>
          <w:color w:val="auto"/>
        </w:rPr>
        <w:t>я 202</w:t>
      </w:r>
      <w:r w:rsidR="00F44F3C">
        <w:rPr>
          <w:color w:val="auto"/>
        </w:rPr>
        <w:t>3</w:t>
      </w:r>
      <w:r w:rsidRPr="00514751">
        <w:rPr>
          <w:color w:val="auto"/>
        </w:rPr>
        <w:t xml:space="preserve"> года. </w:t>
      </w:r>
    </w:p>
    <w:p w14:paraId="23CC112B" w14:textId="77777777" w:rsidR="00514751" w:rsidRPr="009F002D" w:rsidRDefault="00514751" w:rsidP="00514751">
      <w:pPr>
        <w:pStyle w:val="Default"/>
        <w:ind w:firstLine="709"/>
        <w:jc w:val="both"/>
      </w:pPr>
      <w:r w:rsidRPr="00514751">
        <w:rPr>
          <w:color w:val="auto"/>
        </w:rPr>
        <w:t>После оплаты оргвзноса обязательно требуется прислать скан документа, подтверждающего оплату на адрес секретаря конференции:</w:t>
      </w:r>
      <w:r w:rsidR="007D1A1A">
        <w:rPr>
          <w:color w:val="auto"/>
        </w:rPr>
        <w:t xml:space="preserve"> </w:t>
      </w:r>
      <w:hyperlink r:id="rId15" w:tgtFrame="_parent" w:history="1">
        <w:r w:rsidR="007D1A1A" w:rsidRPr="007D1A1A">
          <w:rPr>
            <w:lang w:val="en-US"/>
          </w:rPr>
          <w:t>inozkof</w:t>
        </w:r>
      </w:hyperlink>
      <w:r w:rsidR="007D1A1A" w:rsidRPr="009F002D">
        <w:t>@</w:t>
      </w:r>
      <w:r w:rsidR="007D1A1A">
        <w:rPr>
          <w:lang w:val="en-US"/>
        </w:rPr>
        <w:t>yandex</w:t>
      </w:r>
      <w:r w:rsidR="007D1A1A" w:rsidRPr="009F002D">
        <w:t>.</w:t>
      </w:r>
      <w:r w:rsidR="007D1A1A">
        <w:rPr>
          <w:lang w:val="en-US"/>
        </w:rPr>
        <w:t>ru</w:t>
      </w:r>
      <w:r w:rsidRPr="009F002D">
        <w:t>.</w:t>
      </w:r>
    </w:p>
    <w:p w14:paraId="66BB76F6" w14:textId="77777777" w:rsidR="00514751" w:rsidRDefault="00514751" w:rsidP="00514751">
      <w:pPr>
        <w:pStyle w:val="Default"/>
        <w:ind w:firstLine="709"/>
        <w:jc w:val="both"/>
      </w:pPr>
    </w:p>
    <w:p w14:paraId="40CF9B20" w14:textId="77777777" w:rsidR="001C4813" w:rsidRDefault="001C4813" w:rsidP="00514751">
      <w:pPr>
        <w:pStyle w:val="Default"/>
        <w:ind w:firstLine="709"/>
        <w:jc w:val="both"/>
      </w:pPr>
    </w:p>
    <w:p w14:paraId="777EF9B5" w14:textId="77777777" w:rsidR="001C4813" w:rsidRPr="00514751" w:rsidRDefault="001C4813" w:rsidP="00514751">
      <w:pPr>
        <w:pStyle w:val="Default"/>
        <w:ind w:firstLine="709"/>
        <w:jc w:val="both"/>
      </w:pPr>
    </w:p>
    <w:p w14:paraId="5D3E81D9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b/>
          <w:bCs/>
          <w:color w:val="auto"/>
        </w:rPr>
        <w:lastRenderedPageBreak/>
        <w:t xml:space="preserve">ПРОГРАММНЫЙ КОМИТЕТ </w:t>
      </w:r>
    </w:p>
    <w:p w14:paraId="42084DA7" w14:textId="77777777" w:rsidR="001C4813" w:rsidRPr="00B937DF" w:rsidRDefault="001C4813" w:rsidP="001C4813">
      <w:pPr>
        <w:pStyle w:val="Default"/>
        <w:ind w:firstLine="709"/>
        <w:jc w:val="both"/>
        <w:rPr>
          <w:color w:val="auto"/>
        </w:rPr>
      </w:pPr>
      <w:r w:rsidRPr="00B937DF">
        <w:rPr>
          <w:color w:val="auto"/>
        </w:rPr>
        <w:t xml:space="preserve">Тишков Аркадий Александрович - председатель программного комитета, заместитель директора ИГ РАН РФ, член-корреспондент РАН, доктор географических наук, профессор </w:t>
      </w:r>
    </w:p>
    <w:p w14:paraId="5397E81E" w14:textId="77777777" w:rsidR="001C4813" w:rsidRPr="00B937DF" w:rsidRDefault="001C4813" w:rsidP="001C4813">
      <w:pPr>
        <w:pStyle w:val="Default"/>
        <w:ind w:firstLine="709"/>
        <w:jc w:val="both"/>
        <w:rPr>
          <w:color w:val="auto"/>
        </w:rPr>
      </w:pPr>
      <w:r w:rsidRPr="00B937DF">
        <w:rPr>
          <w:color w:val="auto"/>
        </w:rPr>
        <w:t xml:space="preserve">Насиров </w:t>
      </w:r>
      <w:proofErr w:type="spellStart"/>
      <w:r w:rsidRPr="00B937DF">
        <w:rPr>
          <w:color w:val="auto"/>
        </w:rPr>
        <w:t>Мухтор</w:t>
      </w:r>
      <w:proofErr w:type="spellEnd"/>
      <w:r w:rsidRPr="00B937DF">
        <w:rPr>
          <w:color w:val="auto"/>
        </w:rPr>
        <w:t xml:space="preserve"> </w:t>
      </w:r>
      <w:proofErr w:type="spellStart"/>
      <w:r w:rsidRPr="00B937DF">
        <w:rPr>
          <w:color w:val="auto"/>
        </w:rPr>
        <w:t>Гаффарович</w:t>
      </w:r>
      <w:proofErr w:type="spellEnd"/>
      <w:r w:rsidRPr="00B937DF">
        <w:rPr>
          <w:color w:val="auto"/>
        </w:rPr>
        <w:t xml:space="preserve"> - проректор по международному сотрудничеству Самаркандского государственного университета </w:t>
      </w:r>
    </w:p>
    <w:p w14:paraId="05B0A8AF" w14:textId="77777777" w:rsidR="001C4813" w:rsidRDefault="001C4813" w:rsidP="001C4813">
      <w:pPr>
        <w:pStyle w:val="Default"/>
        <w:ind w:firstLine="709"/>
        <w:jc w:val="both"/>
        <w:rPr>
          <w:color w:val="auto"/>
        </w:rPr>
      </w:pPr>
      <w:r w:rsidRPr="00B937DF">
        <w:rPr>
          <w:color w:val="auto"/>
        </w:rPr>
        <w:t>Пузанова Татьяна Алексеевна – Ученый Секретарь Московского Городского отделения Русского географического общества, кандидат географических наук</w:t>
      </w:r>
      <w:r w:rsidRPr="00514751">
        <w:rPr>
          <w:color w:val="auto"/>
        </w:rPr>
        <w:t xml:space="preserve"> </w:t>
      </w:r>
    </w:p>
    <w:p w14:paraId="6543F69F" w14:textId="77777777" w:rsidR="001C4813" w:rsidRDefault="001C4813" w:rsidP="001C4813">
      <w:pPr>
        <w:pStyle w:val="Default"/>
        <w:ind w:firstLine="709"/>
        <w:jc w:val="both"/>
        <w:rPr>
          <w:color w:val="auto"/>
        </w:rPr>
      </w:pPr>
      <w:proofErr w:type="spellStart"/>
      <w:r w:rsidRPr="008D7C21">
        <w:rPr>
          <w:color w:val="auto"/>
        </w:rPr>
        <w:t>Актымбаева</w:t>
      </w:r>
      <w:proofErr w:type="spellEnd"/>
      <w:r w:rsidRPr="008D7C21">
        <w:rPr>
          <w:color w:val="auto"/>
        </w:rPr>
        <w:t xml:space="preserve"> Алия </w:t>
      </w:r>
      <w:proofErr w:type="spellStart"/>
      <w:r w:rsidRPr="008D7C21">
        <w:rPr>
          <w:color w:val="auto"/>
        </w:rPr>
        <w:t>Сагындыковна</w:t>
      </w:r>
      <w:proofErr w:type="spellEnd"/>
      <w:r w:rsidRPr="008D7C21">
        <w:rPr>
          <w:color w:val="auto"/>
        </w:rPr>
        <w:t xml:space="preserve"> </w:t>
      </w:r>
      <w:r>
        <w:rPr>
          <w:color w:val="auto"/>
        </w:rPr>
        <w:t>–</w:t>
      </w:r>
      <w:r w:rsidRPr="008D7C21">
        <w:rPr>
          <w:color w:val="auto"/>
        </w:rPr>
        <w:t xml:space="preserve"> декан факультета географии и природопользования </w:t>
      </w:r>
      <w:proofErr w:type="spellStart"/>
      <w:r w:rsidRPr="008D7C21">
        <w:rPr>
          <w:color w:val="auto"/>
        </w:rPr>
        <w:t>КазНУ</w:t>
      </w:r>
      <w:proofErr w:type="spellEnd"/>
      <w:r w:rsidRPr="008D7C21">
        <w:rPr>
          <w:color w:val="auto"/>
        </w:rPr>
        <w:t xml:space="preserve"> имени аль-Фараби</w:t>
      </w:r>
      <w:r>
        <w:rPr>
          <w:color w:val="auto"/>
        </w:rPr>
        <w:t xml:space="preserve">, кандидат географических наук, доцент. </w:t>
      </w:r>
    </w:p>
    <w:p w14:paraId="7B5922AD" w14:textId="77777777" w:rsidR="001C4813" w:rsidRDefault="001C4813" w:rsidP="001C4813">
      <w:pPr>
        <w:pStyle w:val="Default"/>
        <w:ind w:firstLine="709"/>
        <w:jc w:val="both"/>
        <w:rPr>
          <w:color w:val="auto"/>
        </w:rPr>
      </w:pPr>
      <w:proofErr w:type="spellStart"/>
      <w:r w:rsidRPr="008D7C21">
        <w:rPr>
          <w:color w:val="auto"/>
        </w:rPr>
        <w:t>Минжанова</w:t>
      </w:r>
      <w:proofErr w:type="spellEnd"/>
      <w:r w:rsidRPr="008D7C21">
        <w:rPr>
          <w:color w:val="auto"/>
        </w:rPr>
        <w:t xml:space="preserve"> </w:t>
      </w:r>
      <w:proofErr w:type="spellStart"/>
      <w:r w:rsidRPr="008D7C21">
        <w:rPr>
          <w:color w:val="auto"/>
        </w:rPr>
        <w:t>Гульдана</w:t>
      </w:r>
      <w:proofErr w:type="spellEnd"/>
      <w:r w:rsidRPr="008D7C21">
        <w:rPr>
          <w:color w:val="auto"/>
        </w:rPr>
        <w:t xml:space="preserve"> Маратовна</w:t>
      </w:r>
      <w:r>
        <w:rPr>
          <w:color w:val="auto"/>
        </w:rPr>
        <w:t xml:space="preserve"> –</w:t>
      </w:r>
      <w:r w:rsidRPr="008D7C21">
        <w:rPr>
          <w:color w:val="auto"/>
        </w:rPr>
        <w:t>старший преподаватель кафедры ЮНЕСКО по устойчивому развитию</w:t>
      </w:r>
      <w:r>
        <w:rPr>
          <w:color w:val="auto"/>
        </w:rPr>
        <w:t>,</w:t>
      </w:r>
      <w:r w:rsidRPr="008D7C21">
        <w:rPr>
          <w:color w:val="auto"/>
        </w:rPr>
        <w:t xml:space="preserve"> </w:t>
      </w:r>
      <w:r>
        <w:rPr>
          <w:color w:val="auto"/>
        </w:rPr>
        <w:t>кандидат химических наук</w:t>
      </w:r>
    </w:p>
    <w:p w14:paraId="25943CC9" w14:textId="77777777" w:rsidR="001C4813" w:rsidRDefault="001C4813" w:rsidP="001C48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Зыков Николай Владимирович – заместитель министра – начальник департамента воспроизводства окружающей среды министерства природопользования Белгородской области.</w:t>
      </w:r>
    </w:p>
    <w:p w14:paraId="42ECC143" w14:textId="77777777" w:rsidR="001C4813" w:rsidRDefault="001C4813" w:rsidP="001C48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Маслов Сергей Геннадьевич – заместитель начальника департамента начальника отдела охраны почв и недропользования департамента воспроизводства окружающей среды министерства природопользования Белгородской области.</w:t>
      </w:r>
    </w:p>
    <w:p w14:paraId="0FBF03CE" w14:textId="77777777" w:rsidR="008D7C21" w:rsidRDefault="001C4813" w:rsidP="001C4813">
      <w:pPr>
        <w:pStyle w:val="Default"/>
        <w:ind w:firstLine="709"/>
        <w:jc w:val="both"/>
        <w:rPr>
          <w:color w:val="auto"/>
        </w:rPr>
      </w:pPr>
      <w:r w:rsidRPr="00152604">
        <w:rPr>
          <w:color w:val="auto"/>
        </w:rPr>
        <w:t xml:space="preserve">Серый Сергей Степанович – генеральный директор ОАО </w:t>
      </w:r>
      <w:r>
        <w:rPr>
          <w:color w:val="auto"/>
        </w:rPr>
        <w:t>«</w:t>
      </w:r>
      <w:r w:rsidRPr="00152604">
        <w:rPr>
          <w:color w:val="auto"/>
        </w:rPr>
        <w:t>СГСТУ ВИОГЕМ</w:t>
      </w:r>
      <w:r>
        <w:rPr>
          <w:color w:val="auto"/>
        </w:rPr>
        <w:t>»</w:t>
      </w:r>
      <w:r w:rsidRPr="00152604">
        <w:rPr>
          <w:color w:val="auto"/>
        </w:rPr>
        <w:t>, кандидат технических наук</w:t>
      </w:r>
    </w:p>
    <w:p w14:paraId="2E01AEDC" w14:textId="77777777" w:rsidR="008D7C21" w:rsidRPr="00514751" w:rsidRDefault="008D7C21" w:rsidP="00514751">
      <w:pPr>
        <w:pStyle w:val="Default"/>
        <w:ind w:firstLine="709"/>
        <w:jc w:val="both"/>
        <w:rPr>
          <w:color w:val="auto"/>
        </w:rPr>
      </w:pPr>
    </w:p>
    <w:p w14:paraId="119DEA2B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b/>
          <w:bCs/>
          <w:color w:val="auto"/>
        </w:rPr>
        <w:t xml:space="preserve">ОРГАНИЗАЦИОННЫЙ КОМИТЕТ </w:t>
      </w:r>
    </w:p>
    <w:p w14:paraId="722D2898" w14:textId="77777777" w:rsidR="00514751" w:rsidRPr="00514751" w:rsidRDefault="008619FA" w:rsidP="00514751">
      <w:pPr>
        <w:pStyle w:val="Default"/>
        <w:ind w:firstLine="709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Карловская Евгения Анатольевна </w:t>
      </w:r>
      <w:r w:rsidR="00514751" w:rsidRPr="00514751">
        <w:rPr>
          <w:b/>
          <w:bCs/>
          <w:color w:val="auto"/>
        </w:rPr>
        <w:t xml:space="preserve">– </w:t>
      </w:r>
      <w:r w:rsidR="00514751" w:rsidRPr="00514751">
        <w:rPr>
          <w:color w:val="auto"/>
        </w:rPr>
        <w:t xml:space="preserve">председатель оргкомитета, </w:t>
      </w:r>
      <w:r>
        <w:rPr>
          <w:color w:val="auto"/>
        </w:rPr>
        <w:t xml:space="preserve">и.о. </w:t>
      </w:r>
      <w:r w:rsidR="00514751" w:rsidRPr="00514751">
        <w:rPr>
          <w:color w:val="auto"/>
        </w:rPr>
        <w:t>ректор</w:t>
      </w:r>
      <w:r>
        <w:rPr>
          <w:color w:val="auto"/>
        </w:rPr>
        <w:t>а</w:t>
      </w:r>
      <w:r w:rsidR="00514751" w:rsidRPr="00514751">
        <w:rPr>
          <w:color w:val="auto"/>
        </w:rPr>
        <w:t xml:space="preserve"> НИУ</w:t>
      </w:r>
      <w:r w:rsidR="00D938CC">
        <w:rPr>
          <w:color w:val="auto"/>
        </w:rPr>
        <w:t> </w:t>
      </w:r>
      <w:r w:rsidR="00514751" w:rsidRPr="00514751">
        <w:rPr>
          <w:color w:val="auto"/>
        </w:rPr>
        <w:t xml:space="preserve">«БелГУ», доктор </w:t>
      </w:r>
      <w:r>
        <w:rPr>
          <w:color w:val="auto"/>
        </w:rPr>
        <w:t>экономических</w:t>
      </w:r>
      <w:r w:rsidR="00514751" w:rsidRPr="00514751">
        <w:rPr>
          <w:color w:val="auto"/>
        </w:rPr>
        <w:t xml:space="preserve"> наук, </w:t>
      </w:r>
      <w:r w:rsidR="00D938CC">
        <w:rPr>
          <w:color w:val="auto"/>
        </w:rPr>
        <w:t>доцент</w:t>
      </w:r>
      <w:r w:rsidR="00514751" w:rsidRPr="00514751">
        <w:rPr>
          <w:color w:val="auto"/>
        </w:rPr>
        <w:t xml:space="preserve"> </w:t>
      </w:r>
    </w:p>
    <w:p w14:paraId="497B392B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b/>
          <w:bCs/>
          <w:i/>
          <w:iCs/>
          <w:color w:val="auto"/>
        </w:rPr>
        <w:t xml:space="preserve">Репников Николай Иванович </w:t>
      </w:r>
      <w:r w:rsidRPr="00514751">
        <w:rPr>
          <w:color w:val="auto"/>
        </w:rPr>
        <w:t xml:space="preserve">– сопредседатель оргкомитета, </w:t>
      </w:r>
      <w:r w:rsidR="00D938CC">
        <w:rPr>
          <w:color w:val="auto"/>
        </w:rPr>
        <w:t xml:space="preserve">и.о. </w:t>
      </w:r>
      <w:r w:rsidRPr="00514751">
        <w:rPr>
          <w:color w:val="auto"/>
        </w:rPr>
        <w:t>проректор</w:t>
      </w:r>
      <w:r w:rsidR="00D938CC">
        <w:rPr>
          <w:color w:val="auto"/>
        </w:rPr>
        <w:t>а</w:t>
      </w:r>
      <w:r w:rsidRPr="00514751">
        <w:rPr>
          <w:color w:val="auto"/>
        </w:rPr>
        <w:t xml:space="preserve"> по науке </w:t>
      </w:r>
      <w:r w:rsidR="00D938CC">
        <w:rPr>
          <w:color w:val="auto"/>
        </w:rPr>
        <w:t xml:space="preserve">и инновациям </w:t>
      </w:r>
      <w:r w:rsidRPr="00514751">
        <w:rPr>
          <w:color w:val="auto"/>
        </w:rPr>
        <w:t>НИУ</w:t>
      </w:r>
      <w:r w:rsidR="00D938CC">
        <w:rPr>
          <w:color w:val="auto"/>
        </w:rPr>
        <w:t> </w:t>
      </w:r>
      <w:r w:rsidRPr="00514751">
        <w:rPr>
          <w:color w:val="auto"/>
        </w:rPr>
        <w:t xml:space="preserve">«БелГУ», </w:t>
      </w:r>
      <w:r w:rsidR="00D938CC">
        <w:rPr>
          <w:color w:val="auto"/>
        </w:rPr>
        <w:t>кандидат-физико-математических наук.</w:t>
      </w:r>
      <w:r w:rsidRPr="00514751">
        <w:rPr>
          <w:color w:val="auto"/>
        </w:rPr>
        <w:t xml:space="preserve"> </w:t>
      </w:r>
    </w:p>
    <w:p w14:paraId="174CFA78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b/>
          <w:bCs/>
          <w:i/>
          <w:iCs/>
          <w:color w:val="auto"/>
        </w:rPr>
        <w:t>Игнатенко Игнат Михайлович</w:t>
      </w:r>
      <w:r w:rsidR="00D938CC">
        <w:rPr>
          <w:b/>
          <w:bCs/>
          <w:i/>
          <w:iCs/>
          <w:color w:val="auto"/>
        </w:rPr>
        <w:t xml:space="preserve"> </w:t>
      </w:r>
      <w:r w:rsidRPr="00514751">
        <w:rPr>
          <w:color w:val="auto"/>
        </w:rPr>
        <w:t>– сопредседатель оргкомитета, директор института наук о Земле, кандидат технических наук</w:t>
      </w:r>
      <w:r w:rsidR="00D938CC">
        <w:rPr>
          <w:color w:val="auto"/>
        </w:rPr>
        <w:t>, доцент</w:t>
      </w:r>
      <w:r w:rsidRPr="00514751">
        <w:rPr>
          <w:color w:val="auto"/>
        </w:rPr>
        <w:t xml:space="preserve"> </w:t>
      </w:r>
    </w:p>
    <w:p w14:paraId="7F318AE2" w14:textId="77777777" w:rsidR="00514751" w:rsidRPr="00514751" w:rsidRDefault="008619FA" w:rsidP="00514751">
      <w:pPr>
        <w:pStyle w:val="Default"/>
        <w:ind w:firstLine="709"/>
        <w:jc w:val="both"/>
        <w:rPr>
          <w:color w:val="auto"/>
        </w:rPr>
      </w:pPr>
      <w:proofErr w:type="spellStart"/>
      <w:r>
        <w:rPr>
          <w:b/>
          <w:bCs/>
          <w:i/>
          <w:iCs/>
          <w:color w:val="auto"/>
        </w:rPr>
        <w:t>Нарожняя</w:t>
      </w:r>
      <w:proofErr w:type="spellEnd"/>
      <w:r>
        <w:rPr>
          <w:b/>
          <w:bCs/>
          <w:i/>
          <w:iCs/>
          <w:color w:val="auto"/>
        </w:rPr>
        <w:t xml:space="preserve"> Анастасия Григорьевна</w:t>
      </w:r>
      <w:r w:rsidR="00514751" w:rsidRPr="00514751">
        <w:rPr>
          <w:b/>
          <w:bCs/>
          <w:i/>
          <w:iCs/>
          <w:color w:val="auto"/>
        </w:rPr>
        <w:t xml:space="preserve"> </w:t>
      </w:r>
      <w:r w:rsidR="00514751" w:rsidRPr="00514751">
        <w:rPr>
          <w:color w:val="auto"/>
        </w:rPr>
        <w:t xml:space="preserve">– секретарь оргкомитета, заместитель директора института наук о Земле по научной деятельности, кандидат географических наук </w:t>
      </w:r>
    </w:p>
    <w:p w14:paraId="2AA9F045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proofErr w:type="spellStart"/>
      <w:r w:rsidRPr="00514751">
        <w:rPr>
          <w:b/>
          <w:bCs/>
          <w:i/>
          <w:iCs/>
          <w:color w:val="auto"/>
        </w:rPr>
        <w:t>Лисецкий</w:t>
      </w:r>
      <w:proofErr w:type="spellEnd"/>
      <w:r w:rsidRPr="00514751">
        <w:rPr>
          <w:b/>
          <w:bCs/>
          <w:i/>
          <w:iCs/>
          <w:color w:val="auto"/>
        </w:rPr>
        <w:t xml:space="preserve"> Федор Николаевич</w:t>
      </w:r>
      <w:r w:rsidR="008619FA">
        <w:rPr>
          <w:b/>
          <w:bCs/>
          <w:i/>
          <w:iCs/>
          <w:color w:val="auto"/>
        </w:rPr>
        <w:t xml:space="preserve"> </w:t>
      </w:r>
      <w:r w:rsidRPr="00514751">
        <w:rPr>
          <w:color w:val="auto"/>
        </w:rPr>
        <w:t xml:space="preserve">– директор ЦКП «Федерально-региональный центр аэрокосмического и наземного мониторинга объектов и природных ресурсов» НИУ «БелГУ», доктор географических наук, профессор </w:t>
      </w:r>
    </w:p>
    <w:p w14:paraId="54735DC2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proofErr w:type="spellStart"/>
      <w:r w:rsidRPr="00514751">
        <w:rPr>
          <w:b/>
          <w:bCs/>
          <w:i/>
          <w:iCs/>
          <w:color w:val="auto"/>
        </w:rPr>
        <w:t>Чендев</w:t>
      </w:r>
      <w:proofErr w:type="spellEnd"/>
      <w:r w:rsidRPr="00514751">
        <w:rPr>
          <w:b/>
          <w:bCs/>
          <w:i/>
          <w:iCs/>
          <w:color w:val="auto"/>
        </w:rPr>
        <w:t xml:space="preserve"> Юрий Георгиевич</w:t>
      </w:r>
      <w:r w:rsidRPr="00514751">
        <w:rPr>
          <w:color w:val="auto"/>
        </w:rPr>
        <w:t xml:space="preserve">– профессор кафедры природопользования и земельного кадастра института наук о Земле, доктор географических наук, доцент </w:t>
      </w:r>
    </w:p>
    <w:p w14:paraId="68E0BB62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b/>
          <w:bCs/>
          <w:i/>
          <w:iCs/>
          <w:color w:val="auto"/>
        </w:rPr>
        <w:t>Корнилов Андрей Геннадьевич</w:t>
      </w:r>
      <w:r w:rsidRPr="00514751">
        <w:rPr>
          <w:color w:val="auto"/>
        </w:rPr>
        <w:t xml:space="preserve">– зав. кафедрой географии, геоэкологии и безопасности жизнедеятельности института наук о Земле, доктор географических наук, профессор </w:t>
      </w:r>
    </w:p>
    <w:p w14:paraId="10818BA0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proofErr w:type="spellStart"/>
      <w:r w:rsidRPr="00514751">
        <w:rPr>
          <w:b/>
          <w:bCs/>
          <w:i/>
          <w:iCs/>
          <w:color w:val="auto"/>
        </w:rPr>
        <w:t>Голеусов</w:t>
      </w:r>
      <w:proofErr w:type="spellEnd"/>
      <w:r w:rsidRPr="00514751">
        <w:rPr>
          <w:b/>
          <w:bCs/>
          <w:i/>
          <w:iCs/>
          <w:color w:val="auto"/>
        </w:rPr>
        <w:t xml:space="preserve"> Павел Вячеславович </w:t>
      </w:r>
      <w:r w:rsidRPr="00514751">
        <w:rPr>
          <w:color w:val="auto"/>
        </w:rPr>
        <w:t xml:space="preserve">– </w:t>
      </w:r>
      <w:r w:rsidR="008619FA">
        <w:rPr>
          <w:color w:val="auto"/>
        </w:rPr>
        <w:t>профессор</w:t>
      </w:r>
      <w:r w:rsidRPr="00514751">
        <w:rPr>
          <w:color w:val="auto"/>
        </w:rPr>
        <w:t xml:space="preserve"> кафедры природопользования и земельного кадастра института наук о Земле, доктор географических наук, доцент </w:t>
      </w:r>
    </w:p>
    <w:p w14:paraId="54D6379D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b/>
          <w:bCs/>
          <w:i/>
          <w:iCs/>
          <w:color w:val="auto"/>
        </w:rPr>
        <w:t>Полякова Татьяна Анатольевна</w:t>
      </w:r>
      <w:r w:rsidR="00D938CC">
        <w:rPr>
          <w:b/>
          <w:bCs/>
          <w:i/>
          <w:iCs/>
          <w:color w:val="auto"/>
        </w:rPr>
        <w:t xml:space="preserve"> </w:t>
      </w:r>
      <w:r w:rsidRPr="00514751">
        <w:rPr>
          <w:color w:val="auto"/>
        </w:rPr>
        <w:t xml:space="preserve">– заместитель директора института наук о Земле по учебно-методической работе, кандидат географических наук </w:t>
      </w:r>
    </w:p>
    <w:p w14:paraId="39206E9B" w14:textId="77777777" w:rsidR="00514751" w:rsidRDefault="00514751" w:rsidP="00514751">
      <w:pPr>
        <w:pStyle w:val="Default"/>
        <w:ind w:firstLine="709"/>
        <w:jc w:val="both"/>
        <w:rPr>
          <w:color w:val="auto"/>
        </w:rPr>
      </w:pPr>
      <w:proofErr w:type="spellStart"/>
      <w:r w:rsidRPr="00514751">
        <w:rPr>
          <w:b/>
          <w:bCs/>
          <w:i/>
          <w:iCs/>
          <w:color w:val="auto"/>
        </w:rPr>
        <w:t>Митряйкина</w:t>
      </w:r>
      <w:proofErr w:type="spellEnd"/>
      <w:r w:rsidRPr="00514751">
        <w:rPr>
          <w:b/>
          <w:bCs/>
          <w:i/>
          <w:iCs/>
          <w:color w:val="auto"/>
        </w:rPr>
        <w:t xml:space="preserve"> Антонина Михайловна </w:t>
      </w:r>
      <w:r w:rsidRPr="00514751">
        <w:rPr>
          <w:color w:val="auto"/>
        </w:rPr>
        <w:t xml:space="preserve">– заместитель директора института наук о Земле по социально-воспитательной работе, кандидат географических наук, доцент </w:t>
      </w:r>
    </w:p>
    <w:p w14:paraId="2C4011B8" w14:textId="77777777" w:rsidR="004D32C2" w:rsidRPr="00514751" w:rsidRDefault="001C4813" w:rsidP="001C48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Родионова Мария Евгеньевна – доцент</w:t>
      </w:r>
      <w:r w:rsidRPr="00514751">
        <w:rPr>
          <w:color w:val="auto"/>
        </w:rPr>
        <w:t xml:space="preserve"> кафедры природопользования и земельного кадастра института наук о Земле, </w:t>
      </w:r>
      <w:r>
        <w:rPr>
          <w:color w:val="auto"/>
        </w:rPr>
        <w:t>кандидат географических наук</w:t>
      </w:r>
    </w:p>
    <w:p w14:paraId="30F4786A" w14:textId="77777777" w:rsidR="008979D1" w:rsidRDefault="008979D1" w:rsidP="00514751">
      <w:pPr>
        <w:pStyle w:val="Default"/>
        <w:ind w:firstLine="709"/>
        <w:jc w:val="both"/>
        <w:rPr>
          <w:color w:val="auto"/>
        </w:rPr>
      </w:pPr>
    </w:p>
    <w:p w14:paraId="2DBC59AB" w14:textId="77777777" w:rsidR="008979D1" w:rsidRPr="008979D1" w:rsidRDefault="008979D1" w:rsidP="008979D1">
      <w:pPr>
        <w:pStyle w:val="Default"/>
        <w:ind w:firstLine="709"/>
        <w:jc w:val="both"/>
      </w:pPr>
      <w:r w:rsidRPr="008979D1">
        <w:t xml:space="preserve">В рамках проведения конференции будет организовано проведение </w:t>
      </w:r>
      <w:r w:rsidRPr="008979D1">
        <w:rPr>
          <w:b/>
        </w:rPr>
        <w:t>Всероссийского форума «Вопросы организации мониторинга углеродного баланса на региональном уровне»</w:t>
      </w:r>
      <w:r w:rsidRPr="008979D1">
        <w:t xml:space="preserve"> (30.10-02.11 2023 года)</w:t>
      </w:r>
      <w:r w:rsidR="00C66767">
        <w:t xml:space="preserve">, тематикой которого станут: </w:t>
      </w:r>
    </w:p>
    <w:p w14:paraId="2DC8C2D3" w14:textId="77777777" w:rsidR="00C66767" w:rsidRPr="009E613A" w:rsidRDefault="00C66767" w:rsidP="00C66767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E613A">
        <w:rPr>
          <w:color w:val="auto"/>
        </w:rPr>
        <w:t xml:space="preserve">Мониторинг углеродного баланса в природных и </w:t>
      </w:r>
      <w:proofErr w:type="spellStart"/>
      <w:r w:rsidRPr="009E613A">
        <w:rPr>
          <w:color w:val="auto"/>
        </w:rPr>
        <w:t>антропогенно</w:t>
      </w:r>
      <w:proofErr w:type="spellEnd"/>
      <w:r w:rsidRPr="009E613A">
        <w:rPr>
          <w:color w:val="auto"/>
        </w:rPr>
        <w:t xml:space="preserve"> изменённых ландшафтах.</w:t>
      </w:r>
    </w:p>
    <w:p w14:paraId="09E6D9FE" w14:textId="77777777" w:rsidR="00C66767" w:rsidRPr="009E613A" w:rsidRDefault="00C66767" w:rsidP="00C66767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E613A">
        <w:rPr>
          <w:color w:val="auto"/>
        </w:rPr>
        <w:t>Опыт работы карбоновых полигонов в России.</w:t>
      </w:r>
    </w:p>
    <w:p w14:paraId="7845A7BB" w14:textId="77777777" w:rsidR="00C66767" w:rsidRPr="009E613A" w:rsidRDefault="00C66767" w:rsidP="00C66767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E613A">
        <w:rPr>
          <w:color w:val="auto"/>
        </w:rPr>
        <w:lastRenderedPageBreak/>
        <w:t>Технологии связывания атмосферного углерода в биомассе и органическом веществе почв.</w:t>
      </w:r>
    </w:p>
    <w:p w14:paraId="2340B58F" w14:textId="77777777" w:rsidR="00C66767" w:rsidRPr="009E613A" w:rsidRDefault="00C66767" w:rsidP="00C66767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E613A">
        <w:rPr>
          <w:color w:val="auto"/>
        </w:rPr>
        <w:t>Перспективы реализации климатических проектов в аграрных регионах.</w:t>
      </w:r>
    </w:p>
    <w:p w14:paraId="0481F5E9" w14:textId="77777777" w:rsidR="00C66767" w:rsidRPr="009E613A" w:rsidRDefault="00C66767" w:rsidP="00C66767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E613A">
        <w:rPr>
          <w:color w:val="auto"/>
        </w:rPr>
        <w:t>Проблемы валидации климатических проектов и верификации углеродных единиц.</w:t>
      </w:r>
    </w:p>
    <w:p w14:paraId="08C39FA6" w14:textId="77777777" w:rsidR="00C66767" w:rsidRDefault="00C66767" w:rsidP="00C66767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E613A">
        <w:rPr>
          <w:color w:val="auto"/>
        </w:rPr>
        <w:t>Декарбонизация металлургического производства.</w:t>
      </w:r>
    </w:p>
    <w:p w14:paraId="53D05907" w14:textId="77777777" w:rsidR="004D32C2" w:rsidRDefault="004D32C2" w:rsidP="004D32C2">
      <w:pPr>
        <w:pStyle w:val="Default"/>
        <w:ind w:firstLine="709"/>
        <w:jc w:val="both"/>
        <w:rPr>
          <w:color w:val="auto"/>
        </w:rPr>
      </w:pPr>
      <w:r w:rsidRPr="00C66767">
        <w:rPr>
          <w:color w:val="auto"/>
        </w:rPr>
        <w:t xml:space="preserve">В рамках конференции будет организовано повышение квалификации </w:t>
      </w:r>
    </w:p>
    <w:p w14:paraId="7AF44472" w14:textId="77777777" w:rsidR="004D32C2" w:rsidRPr="00825468" w:rsidRDefault="004D32C2" w:rsidP="004D32C2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C66767">
        <w:rPr>
          <w:color w:val="auto"/>
        </w:rPr>
        <w:t>по дополнительной профессиональной программе</w:t>
      </w:r>
      <w:r>
        <w:rPr>
          <w:color w:val="auto"/>
        </w:rPr>
        <w:t xml:space="preserve"> «</w:t>
      </w:r>
      <w:r w:rsidRPr="00825468">
        <w:rPr>
          <w:color w:val="auto"/>
        </w:rPr>
        <w:t>Проблемы природопользования и экологическая ситуация в Европейской России и сопредельных странах»</w:t>
      </w:r>
      <w:r w:rsidR="001C4813">
        <w:rPr>
          <w:color w:val="auto"/>
        </w:rPr>
        <w:t xml:space="preserve"> (за счет принимающей стороны)</w:t>
      </w:r>
      <w:r w:rsidRPr="00C66767">
        <w:rPr>
          <w:color w:val="auto"/>
        </w:rPr>
        <w:t xml:space="preserve">. Её задачами являются ознакомление с подходами к применению новых технологий в рациональном природопользовании, ресурсосбережению и оценке региональных экологических проблем, а также к преподаванию дисциплин и руководству научно-исследовательскими работами по тематике конференции. По окончанию обучения слушатели, подавшие пакет документов на обучение по программе, получат удостоверение о повышении квалификации. </w:t>
      </w:r>
    </w:p>
    <w:p w14:paraId="07F2C0A1" w14:textId="77777777" w:rsidR="004D32C2" w:rsidRDefault="004D32C2" w:rsidP="004D32C2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C66767">
        <w:rPr>
          <w:color w:val="auto"/>
        </w:rPr>
        <w:t>по дополнительной профессиональной программе</w:t>
      </w:r>
      <w:r>
        <w:rPr>
          <w:color w:val="auto"/>
        </w:rPr>
        <w:t xml:space="preserve"> «</w:t>
      </w:r>
      <w:r w:rsidRPr="00825468">
        <w:rPr>
          <w:color w:val="auto"/>
        </w:rPr>
        <w:t>Географические и экологические информационные системы</w:t>
      </w:r>
      <w:r>
        <w:rPr>
          <w:color w:val="auto"/>
        </w:rPr>
        <w:t xml:space="preserve">» (72 ч). Целями программы является ознакомление слушателей с основными понятиями ГИС, использованием ГИС в экологических исследованиях, решение задач пространственного анализа в среде </w:t>
      </w:r>
      <w:r>
        <w:rPr>
          <w:color w:val="auto"/>
          <w:lang w:val="en-US"/>
        </w:rPr>
        <w:t>QGIS</w:t>
      </w:r>
      <w:r>
        <w:rPr>
          <w:color w:val="auto"/>
        </w:rPr>
        <w:t xml:space="preserve">, </w:t>
      </w:r>
      <w:r>
        <w:rPr>
          <w:color w:val="auto"/>
          <w:lang w:val="en-US"/>
        </w:rPr>
        <w:t>ArcGIS</w:t>
      </w:r>
      <w:r w:rsidR="007D1A1A">
        <w:rPr>
          <w:color w:val="auto"/>
        </w:rPr>
        <w:t xml:space="preserve"> (6600 </w:t>
      </w:r>
      <w:proofErr w:type="spellStart"/>
      <w:r w:rsidR="007D1A1A">
        <w:rPr>
          <w:color w:val="auto"/>
        </w:rPr>
        <w:t>руб</w:t>
      </w:r>
      <w:proofErr w:type="spellEnd"/>
      <w:r w:rsidR="007D1A1A">
        <w:rPr>
          <w:color w:val="auto"/>
        </w:rPr>
        <w:t>)</w:t>
      </w:r>
      <w:r>
        <w:rPr>
          <w:color w:val="auto"/>
        </w:rPr>
        <w:t>.</w:t>
      </w:r>
    </w:p>
    <w:p w14:paraId="06D493AB" w14:textId="77777777" w:rsidR="004D32C2" w:rsidRPr="00825468" w:rsidRDefault="004D32C2" w:rsidP="004D32C2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C66767">
        <w:rPr>
          <w:color w:val="auto"/>
        </w:rPr>
        <w:t>по дополнительной профессиональной программе</w:t>
      </w:r>
      <w:r w:rsidRPr="00825468">
        <w:rPr>
          <w:color w:val="auto"/>
        </w:rPr>
        <w:t xml:space="preserve"> </w:t>
      </w:r>
      <w:r>
        <w:rPr>
          <w:color w:val="auto"/>
        </w:rPr>
        <w:t>«</w:t>
      </w:r>
      <w:r w:rsidRPr="00825468">
        <w:rPr>
          <w:color w:val="auto"/>
        </w:rPr>
        <w:t>Мониторинг эмиссии парниковых газов</w:t>
      </w:r>
      <w:r>
        <w:rPr>
          <w:color w:val="auto"/>
        </w:rPr>
        <w:t>»</w:t>
      </w:r>
      <w:r w:rsidRPr="00825468">
        <w:rPr>
          <w:color w:val="auto"/>
        </w:rPr>
        <w:t xml:space="preserve"> (72 ч) </w:t>
      </w:r>
      <w:r>
        <w:rPr>
          <w:color w:val="auto"/>
        </w:rPr>
        <w:t>–</w:t>
      </w:r>
      <w:r w:rsidRPr="00825468">
        <w:rPr>
          <w:color w:val="auto"/>
        </w:rPr>
        <w:t xml:space="preserve"> 6700 р</w:t>
      </w:r>
      <w:r w:rsidR="001C4813">
        <w:rPr>
          <w:color w:val="auto"/>
        </w:rPr>
        <w:t>уб</w:t>
      </w:r>
      <w:r>
        <w:rPr>
          <w:color w:val="auto"/>
        </w:rPr>
        <w:t xml:space="preserve">. </w:t>
      </w:r>
    </w:p>
    <w:p w14:paraId="2431BCEC" w14:textId="77777777" w:rsidR="008979D1" w:rsidRDefault="008979D1" w:rsidP="00514751">
      <w:pPr>
        <w:pStyle w:val="Default"/>
        <w:ind w:firstLine="709"/>
        <w:jc w:val="both"/>
        <w:rPr>
          <w:color w:val="auto"/>
        </w:rPr>
      </w:pPr>
    </w:p>
    <w:p w14:paraId="23296D3F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Приглашаем Вас принять участие в </w:t>
      </w:r>
      <w:r w:rsidRPr="00514751">
        <w:rPr>
          <w:b/>
          <w:bCs/>
          <w:color w:val="auto"/>
        </w:rPr>
        <w:t>X Международной научной конференции «Проблемы природопользования и экологическая ситуация в Европейской России и на сопредельных территориях»</w:t>
      </w:r>
      <w:r w:rsidRPr="00514751">
        <w:rPr>
          <w:color w:val="auto"/>
        </w:rPr>
        <w:t>, которая пройдет в Белгороде с 2</w:t>
      </w:r>
      <w:r w:rsidR="008619FA">
        <w:rPr>
          <w:color w:val="auto"/>
        </w:rPr>
        <w:t>4</w:t>
      </w:r>
      <w:r w:rsidRPr="00514751">
        <w:rPr>
          <w:color w:val="auto"/>
        </w:rPr>
        <w:t xml:space="preserve"> по 2</w:t>
      </w:r>
      <w:r w:rsidR="008619FA">
        <w:rPr>
          <w:color w:val="auto"/>
        </w:rPr>
        <w:t>7</w:t>
      </w:r>
      <w:r w:rsidRPr="00514751">
        <w:rPr>
          <w:color w:val="auto"/>
        </w:rPr>
        <w:t xml:space="preserve"> октября 202</w:t>
      </w:r>
      <w:r w:rsidR="008619FA">
        <w:rPr>
          <w:color w:val="auto"/>
        </w:rPr>
        <w:t>3</w:t>
      </w:r>
      <w:r w:rsidRPr="00514751">
        <w:rPr>
          <w:color w:val="auto"/>
        </w:rPr>
        <w:t xml:space="preserve"> года. </w:t>
      </w:r>
    </w:p>
    <w:p w14:paraId="0750D69E" w14:textId="77777777" w:rsidR="00514751" w:rsidRP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color w:val="auto"/>
        </w:rPr>
        <w:t xml:space="preserve">Цель проведения конференции заключается в усилении межрегионального и межгосударственного сотрудничества ученых в области рационального природопользования и охраны окружающей среды. </w:t>
      </w:r>
      <w:r w:rsidR="00C06E15" w:rsidRPr="00D16832">
        <w:t xml:space="preserve">Конференция проводится также с целью обсуждения тенденций развития экологической ситуации на территории Европейской части России и её окружения. Пограничное положение Белгородской области, а также проявление на ее территории острых </w:t>
      </w:r>
      <w:proofErr w:type="spellStart"/>
      <w:r w:rsidR="00C06E15" w:rsidRPr="00D16832">
        <w:t>геоэкологических</w:t>
      </w:r>
      <w:proofErr w:type="spellEnd"/>
      <w:r w:rsidR="00C06E15" w:rsidRPr="00D16832">
        <w:t xml:space="preserve"> проблем (разработка железорудных месторождений, трансграничные проблемы р. Северский Донец и др.) обосновывает проведение этого мероприятия</w:t>
      </w:r>
      <w:r w:rsidR="00C06E15">
        <w:t xml:space="preserve"> на базе НИУ «БелГУ».</w:t>
      </w:r>
    </w:p>
    <w:p w14:paraId="43461EE0" w14:textId="77777777" w:rsidR="00514751" w:rsidRDefault="00514751" w:rsidP="00514751">
      <w:pPr>
        <w:pStyle w:val="Default"/>
        <w:ind w:firstLine="709"/>
        <w:jc w:val="both"/>
        <w:rPr>
          <w:color w:val="auto"/>
        </w:rPr>
      </w:pPr>
      <w:r w:rsidRPr="00514751">
        <w:rPr>
          <w:color w:val="auto"/>
        </w:rPr>
        <w:t>Первая конференция «Проблемы природопользования и экологическая ситуация в Европейской России и на сопредельных территориях» состоялась в 2004 году. Для решения экологических проблем в рамках конференции ежегодно собирались ведущие ученые России, Молдавии, Украины, Белоруссии и стран дальнего зарубежья (Германия, Дания, Польша, Румыния, США). В работе конференции ежегодно уделяется внимание обсуждению теоретических проблем рационального природопользования и устойчивого развития регионов, оценке региональных экологических проблем, рассмотрению опыта применения новых технологий в рациональном природопользовании, ресурсосбережению, а также, актуальным для региона КМА вопросам, экологизации недропользования и решению инженерно-геологических проблем.</w:t>
      </w:r>
    </w:p>
    <w:p w14:paraId="741B490B" w14:textId="77777777" w:rsidR="008979D1" w:rsidRDefault="008979D1" w:rsidP="00514751">
      <w:pPr>
        <w:pStyle w:val="Default"/>
        <w:ind w:firstLine="709"/>
        <w:jc w:val="both"/>
      </w:pPr>
    </w:p>
    <w:sectPr w:rsidR="008979D1" w:rsidSect="005147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189D"/>
    <w:multiLevelType w:val="hybridMultilevel"/>
    <w:tmpl w:val="05E2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4971DE"/>
    <w:multiLevelType w:val="hybridMultilevel"/>
    <w:tmpl w:val="AF6C51B4"/>
    <w:lvl w:ilvl="0" w:tplc="2DF0992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63106F"/>
    <w:multiLevelType w:val="hybridMultilevel"/>
    <w:tmpl w:val="38043ED0"/>
    <w:lvl w:ilvl="0" w:tplc="5FF22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09278782">
    <w:abstractNumId w:val="2"/>
  </w:num>
  <w:num w:numId="2" w16cid:durableId="2003115316">
    <w:abstractNumId w:val="0"/>
  </w:num>
  <w:num w:numId="3" w16cid:durableId="153400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51"/>
    <w:rsid w:val="0007598F"/>
    <w:rsid w:val="00152604"/>
    <w:rsid w:val="001B2443"/>
    <w:rsid w:val="001C31E5"/>
    <w:rsid w:val="001C4813"/>
    <w:rsid w:val="001C7D6D"/>
    <w:rsid w:val="002A7BD8"/>
    <w:rsid w:val="002B59F4"/>
    <w:rsid w:val="002E6112"/>
    <w:rsid w:val="004D32C2"/>
    <w:rsid w:val="00514751"/>
    <w:rsid w:val="005A40AE"/>
    <w:rsid w:val="00631E7F"/>
    <w:rsid w:val="006E5EF7"/>
    <w:rsid w:val="0073165A"/>
    <w:rsid w:val="007D1A1A"/>
    <w:rsid w:val="007D1DFE"/>
    <w:rsid w:val="00825468"/>
    <w:rsid w:val="0083760F"/>
    <w:rsid w:val="008619FA"/>
    <w:rsid w:val="008979D1"/>
    <w:rsid w:val="008D7C21"/>
    <w:rsid w:val="009A399C"/>
    <w:rsid w:val="009B1A81"/>
    <w:rsid w:val="009F002D"/>
    <w:rsid w:val="00A105D6"/>
    <w:rsid w:val="00AB03E3"/>
    <w:rsid w:val="00AC74CB"/>
    <w:rsid w:val="00B937DF"/>
    <w:rsid w:val="00BC55B8"/>
    <w:rsid w:val="00C06E15"/>
    <w:rsid w:val="00C66767"/>
    <w:rsid w:val="00D938CC"/>
    <w:rsid w:val="00E05F95"/>
    <w:rsid w:val="00E339C1"/>
    <w:rsid w:val="00F25DB5"/>
    <w:rsid w:val="00F44F3C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935A"/>
  <w15:docId w15:val="{5F461D51-EB2F-4040-A249-8722678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D36"/>
  </w:style>
  <w:style w:type="paragraph" w:styleId="2">
    <w:name w:val="heading 2"/>
    <w:basedOn w:val="a"/>
    <w:link w:val="20"/>
    <w:uiPriority w:val="9"/>
    <w:qFormat/>
    <w:rsid w:val="00AC7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9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147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1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C7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39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ontweight100">
    <w:name w:val="fontweight100"/>
    <w:basedOn w:val="a0"/>
    <w:rsid w:val="009A399C"/>
  </w:style>
  <w:style w:type="character" w:customStyle="1" w:styleId="user-accountname">
    <w:name w:val="user-account__name"/>
    <w:basedOn w:val="a0"/>
    <w:rsid w:val="007D1A1A"/>
  </w:style>
  <w:style w:type="paragraph" w:styleId="a5">
    <w:name w:val="Balloon Text"/>
    <w:basedOn w:val="a"/>
    <w:link w:val="a6"/>
    <w:uiPriority w:val="99"/>
    <w:semiHidden/>
    <w:unhideWhenUsed/>
    <w:rsid w:val="00AB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passport.yandex.ru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Шешукова Анастасия Анатольевна</cp:lastModifiedBy>
  <cp:revision>2</cp:revision>
  <dcterms:created xsi:type="dcterms:W3CDTF">2023-08-20T09:07:00Z</dcterms:created>
  <dcterms:modified xsi:type="dcterms:W3CDTF">2023-08-20T09:07:00Z</dcterms:modified>
</cp:coreProperties>
</file>